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4BD2" w:rsidRPr="0003599C" w:rsidRDefault="00BD56C0" w:rsidP="0003599C">
      <w:pPr>
        <w:rPr>
          <w:rFonts w:ascii="Arial" w:hAnsi="Arial" w:cs="Arial"/>
        </w:rPr>
      </w:pPr>
      <w:bookmarkStart w:id="0" w:name="page1"/>
      <w:bookmarkEnd w:id="0"/>
      <w:r w:rsidRPr="0003599C">
        <w:rPr>
          <w:rFonts w:ascii="Arial" w:hAnsi="Arial" w:cs="Arial"/>
          <w:noProof/>
        </w:rPr>
        <w:drawing>
          <wp:anchor distT="0" distB="0" distL="114300" distR="114300" simplePos="0" relativeHeight="251658240" behindDoc="1" locked="0" layoutInCell="0" allowOverlap="1" wp14:anchorId="60E7DB27" wp14:editId="76DC246A">
            <wp:simplePos x="0" y="0"/>
            <wp:positionH relativeFrom="margin">
              <wp:align>center</wp:align>
            </wp:positionH>
            <wp:positionV relativeFrom="margin">
              <wp:align>top</wp:align>
            </wp:positionV>
            <wp:extent cx="3505229" cy="7613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05229" cy="761365"/>
                    </a:xfrm>
                    <a:prstGeom prst="rect">
                      <a:avLst/>
                    </a:prstGeom>
                    <a:noFill/>
                  </pic:spPr>
                </pic:pic>
              </a:graphicData>
            </a:graphic>
            <wp14:sizeRelH relativeFrom="page">
              <wp14:pctWidth>0</wp14:pctWidth>
            </wp14:sizeRelH>
            <wp14:sizeRelV relativeFrom="page">
              <wp14:pctHeight>0</wp14:pctHeight>
            </wp14:sizeRelV>
          </wp:anchor>
        </w:drawing>
      </w:r>
    </w:p>
    <w:p w:rsidR="00414BD2" w:rsidRPr="0003599C" w:rsidRDefault="00414BD2" w:rsidP="0003599C">
      <w:pPr>
        <w:rPr>
          <w:rFonts w:ascii="Arial" w:hAnsi="Arial" w:cs="Arial"/>
        </w:rPr>
      </w:pPr>
    </w:p>
    <w:p w:rsidR="00414BD2" w:rsidRPr="0003599C" w:rsidRDefault="00414BD2" w:rsidP="0003599C">
      <w:pPr>
        <w:rPr>
          <w:rFonts w:ascii="Arial" w:hAnsi="Arial" w:cs="Arial"/>
        </w:rPr>
      </w:pPr>
    </w:p>
    <w:p w:rsidR="00414BD2" w:rsidRPr="006A548C" w:rsidRDefault="003B6BE3" w:rsidP="006A548C">
      <w:pPr>
        <w:pStyle w:val="Title"/>
        <w:jc w:val="center"/>
        <w:rPr>
          <w:rFonts w:ascii="Arial" w:hAnsi="Arial" w:cs="Arial"/>
        </w:rPr>
      </w:pPr>
      <w:r w:rsidRPr="006A548C">
        <w:rPr>
          <w:rFonts w:ascii="Arial" w:hAnsi="Arial" w:cs="Arial"/>
        </w:rPr>
        <w:t>Business Conduct Policy</w:t>
      </w:r>
    </w:p>
    <w:p w:rsidR="00414BD2" w:rsidRPr="006A548C" w:rsidRDefault="003B6BE3" w:rsidP="006A548C">
      <w:pPr>
        <w:pStyle w:val="Heading1"/>
        <w:rPr>
          <w:rFonts w:ascii="Arial" w:hAnsi="Arial" w:cs="Arial"/>
        </w:rPr>
      </w:pPr>
      <w:r w:rsidRPr="006A548C">
        <w:rPr>
          <w:rFonts w:ascii="Arial" w:hAnsi="Arial" w:cs="Arial"/>
        </w:rPr>
        <w:t>Introduction</w:t>
      </w:r>
    </w:p>
    <w:p w:rsidR="00414BD2" w:rsidRPr="0003599C" w:rsidRDefault="003B6BE3" w:rsidP="0003599C">
      <w:pPr>
        <w:rPr>
          <w:rFonts w:ascii="Arial" w:hAnsi="Arial" w:cs="Arial"/>
        </w:rPr>
      </w:pPr>
      <w:r w:rsidRPr="0003599C">
        <w:rPr>
          <w:rFonts w:ascii="Arial" w:hAnsi="Arial" w:cs="Arial"/>
        </w:rPr>
        <w:t>The College of Mental Health Pharmacy</w:t>
      </w:r>
      <w:r w:rsidR="00313AD8" w:rsidRPr="0003599C">
        <w:rPr>
          <w:rFonts w:ascii="Arial" w:hAnsi="Arial" w:cs="Arial"/>
        </w:rPr>
        <w:t xml:space="preserve"> (the CMHP)</w:t>
      </w:r>
      <w:r w:rsidR="006E1662" w:rsidRPr="0003599C">
        <w:rPr>
          <w:rFonts w:ascii="Arial" w:hAnsi="Arial" w:cs="Arial"/>
        </w:rPr>
        <w:t>, including its directors and employees,</w:t>
      </w:r>
      <w:r w:rsidRPr="0003599C">
        <w:rPr>
          <w:rFonts w:ascii="Arial" w:hAnsi="Arial" w:cs="Arial"/>
        </w:rPr>
        <w:t xml:space="preserve"> must be impartial, </w:t>
      </w:r>
      <w:r w:rsidR="00F91951" w:rsidRPr="0003599C">
        <w:rPr>
          <w:rFonts w:ascii="Arial" w:hAnsi="Arial" w:cs="Arial"/>
        </w:rPr>
        <w:t>honest,</w:t>
      </w:r>
      <w:r w:rsidRPr="0003599C">
        <w:rPr>
          <w:rFonts w:ascii="Arial" w:hAnsi="Arial" w:cs="Arial"/>
        </w:rPr>
        <w:t xml:space="preserve"> and transparent in the conduct of its business.</w:t>
      </w:r>
    </w:p>
    <w:p w:rsidR="00414BD2" w:rsidRPr="0003599C" w:rsidRDefault="003B6BE3" w:rsidP="0003599C">
      <w:pPr>
        <w:rPr>
          <w:rFonts w:ascii="Arial" w:hAnsi="Arial" w:cs="Arial"/>
        </w:rPr>
      </w:pPr>
      <w:r w:rsidRPr="0003599C">
        <w:rPr>
          <w:rFonts w:ascii="Arial" w:hAnsi="Arial" w:cs="Arial"/>
        </w:rPr>
        <w:t xml:space="preserve">All staff and directors will strive to avoid any conflict of interest between the interests of the organisation and personal, </w:t>
      </w:r>
      <w:r w:rsidR="00F91951" w:rsidRPr="0003599C">
        <w:rPr>
          <w:rFonts w:ascii="Arial" w:hAnsi="Arial" w:cs="Arial"/>
        </w:rPr>
        <w:t>professional,</w:t>
      </w:r>
      <w:r w:rsidRPr="0003599C">
        <w:rPr>
          <w:rFonts w:ascii="Arial" w:hAnsi="Arial" w:cs="Arial"/>
        </w:rPr>
        <w:t xml:space="preserve"> and business interests. This includes avoiding actual conflicts of interest as well as the perception of conflicts of interest.</w:t>
      </w:r>
    </w:p>
    <w:p w:rsidR="00414BD2" w:rsidRPr="0003599C" w:rsidRDefault="003B6BE3" w:rsidP="0003599C">
      <w:pPr>
        <w:rPr>
          <w:rFonts w:ascii="Arial" w:hAnsi="Arial" w:cs="Arial"/>
        </w:rPr>
      </w:pPr>
      <w:r w:rsidRPr="0003599C">
        <w:rPr>
          <w:rFonts w:ascii="Arial" w:hAnsi="Arial" w:cs="Arial"/>
        </w:rPr>
        <w:t>The purpose of this policy is to protect the integrity of the College decision making processes, to enable stakeholders including members to have confidence in the organisations integrity and to protect the integrity and reputation of staff and directors.</w:t>
      </w:r>
    </w:p>
    <w:p w:rsidR="00414BD2" w:rsidRPr="006A548C" w:rsidRDefault="003B6BE3" w:rsidP="006A548C">
      <w:pPr>
        <w:pStyle w:val="Heading1"/>
        <w:rPr>
          <w:rFonts w:ascii="Arial" w:hAnsi="Arial" w:cs="Arial"/>
        </w:rPr>
      </w:pPr>
      <w:r w:rsidRPr="006A548C">
        <w:rPr>
          <w:rFonts w:ascii="Arial" w:hAnsi="Arial" w:cs="Arial"/>
        </w:rPr>
        <w:t>Declarations of Interest</w:t>
      </w:r>
    </w:p>
    <w:p w:rsidR="00414BD2" w:rsidRPr="0003599C" w:rsidRDefault="003B6BE3" w:rsidP="0003599C">
      <w:pPr>
        <w:rPr>
          <w:rFonts w:ascii="Arial" w:hAnsi="Arial" w:cs="Arial"/>
        </w:rPr>
      </w:pPr>
      <w:r w:rsidRPr="0003599C">
        <w:rPr>
          <w:rFonts w:ascii="Arial" w:hAnsi="Arial" w:cs="Arial"/>
        </w:rPr>
        <w:t xml:space="preserve">Upon appointment, each director will make a full, written disclosure of interests, such as relationships and posts held that could potentially result in a conflict of interest. </w:t>
      </w:r>
      <w:r w:rsidR="00DF5517" w:rsidRPr="0003599C">
        <w:rPr>
          <w:rFonts w:ascii="Arial" w:hAnsi="Arial" w:cs="Arial"/>
        </w:rPr>
        <w:t xml:space="preserve">Unless otherwise agreed, </w:t>
      </w:r>
      <w:r w:rsidR="00EF042E" w:rsidRPr="0003599C">
        <w:rPr>
          <w:rFonts w:ascii="Arial" w:hAnsi="Arial" w:cs="Arial"/>
        </w:rPr>
        <w:t>directors will submit a completed declaration of interest form</w:t>
      </w:r>
      <w:r w:rsidRPr="0003599C">
        <w:rPr>
          <w:rFonts w:ascii="Arial" w:hAnsi="Arial" w:cs="Arial"/>
        </w:rPr>
        <w:t xml:space="preserve"> as part of the election </w:t>
      </w:r>
      <w:r w:rsidR="0018001B" w:rsidRPr="0003599C">
        <w:rPr>
          <w:rFonts w:ascii="Arial" w:hAnsi="Arial" w:cs="Arial"/>
        </w:rPr>
        <w:t>process and</w:t>
      </w:r>
      <w:r w:rsidR="00385D77" w:rsidRPr="0003599C">
        <w:rPr>
          <w:rFonts w:ascii="Arial" w:hAnsi="Arial" w:cs="Arial"/>
        </w:rPr>
        <w:t xml:space="preserve"> </w:t>
      </w:r>
      <w:r w:rsidR="00EF042E" w:rsidRPr="0003599C">
        <w:rPr>
          <w:rFonts w:ascii="Arial" w:hAnsi="Arial" w:cs="Arial"/>
        </w:rPr>
        <w:t xml:space="preserve">then </w:t>
      </w:r>
      <w:r w:rsidRPr="0003599C">
        <w:rPr>
          <w:rFonts w:ascii="Arial" w:hAnsi="Arial" w:cs="Arial"/>
        </w:rPr>
        <w:t xml:space="preserve">updated </w:t>
      </w:r>
      <w:r w:rsidR="00462321" w:rsidRPr="0003599C">
        <w:rPr>
          <w:rFonts w:ascii="Arial" w:hAnsi="Arial" w:cs="Arial"/>
        </w:rPr>
        <w:t xml:space="preserve">forms </w:t>
      </w:r>
      <w:r w:rsidRPr="0003599C">
        <w:rPr>
          <w:rFonts w:ascii="Arial" w:hAnsi="Arial" w:cs="Arial"/>
        </w:rPr>
        <w:t>annually</w:t>
      </w:r>
      <w:r w:rsidR="00462321" w:rsidRPr="0003599C">
        <w:rPr>
          <w:rFonts w:ascii="Arial" w:hAnsi="Arial" w:cs="Arial"/>
        </w:rPr>
        <w:t>, usually</w:t>
      </w:r>
      <w:r w:rsidR="007A58BC" w:rsidRPr="0003599C">
        <w:rPr>
          <w:rFonts w:ascii="Arial" w:hAnsi="Arial" w:cs="Arial"/>
        </w:rPr>
        <w:t xml:space="preserve"> </w:t>
      </w:r>
      <w:r w:rsidRPr="0003599C">
        <w:rPr>
          <w:rFonts w:ascii="Arial" w:hAnsi="Arial" w:cs="Arial"/>
        </w:rPr>
        <w:t xml:space="preserve">after the </w:t>
      </w:r>
      <w:r w:rsidR="0097023D" w:rsidRPr="0003599C">
        <w:rPr>
          <w:rFonts w:ascii="Arial" w:hAnsi="Arial" w:cs="Arial"/>
        </w:rPr>
        <w:t>A</w:t>
      </w:r>
      <w:r w:rsidR="00DF5517" w:rsidRPr="0003599C">
        <w:rPr>
          <w:rFonts w:ascii="Arial" w:hAnsi="Arial" w:cs="Arial"/>
        </w:rPr>
        <w:t xml:space="preserve">nnual </w:t>
      </w:r>
      <w:r w:rsidR="0097023D" w:rsidRPr="0003599C">
        <w:rPr>
          <w:rFonts w:ascii="Arial" w:hAnsi="Arial" w:cs="Arial"/>
        </w:rPr>
        <w:t>G</w:t>
      </w:r>
      <w:r w:rsidR="00DF5517" w:rsidRPr="0003599C">
        <w:rPr>
          <w:rFonts w:ascii="Arial" w:hAnsi="Arial" w:cs="Arial"/>
        </w:rPr>
        <w:t xml:space="preserve">eneral </w:t>
      </w:r>
      <w:r w:rsidR="0097023D" w:rsidRPr="0003599C">
        <w:rPr>
          <w:rFonts w:ascii="Arial" w:hAnsi="Arial" w:cs="Arial"/>
        </w:rPr>
        <w:t>M</w:t>
      </w:r>
      <w:r w:rsidR="00DF5517" w:rsidRPr="0003599C">
        <w:rPr>
          <w:rFonts w:ascii="Arial" w:hAnsi="Arial" w:cs="Arial"/>
        </w:rPr>
        <w:t>eeting.</w:t>
      </w:r>
      <w:r w:rsidRPr="0003599C">
        <w:rPr>
          <w:rFonts w:ascii="Arial" w:hAnsi="Arial" w:cs="Arial"/>
        </w:rPr>
        <w:t xml:space="preserve"> </w:t>
      </w:r>
      <w:r w:rsidR="00DF5517" w:rsidRPr="0003599C">
        <w:rPr>
          <w:rFonts w:ascii="Arial" w:hAnsi="Arial" w:cs="Arial"/>
        </w:rPr>
        <w:t>D</w:t>
      </w:r>
      <w:r w:rsidR="00420322" w:rsidRPr="0003599C">
        <w:rPr>
          <w:rFonts w:ascii="Arial" w:hAnsi="Arial" w:cs="Arial"/>
        </w:rPr>
        <w:t>eclarations of interest</w:t>
      </w:r>
      <w:r w:rsidR="00462321" w:rsidRPr="0003599C">
        <w:rPr>
          <w:rFonts w:ascii="Arial" w:hAnsi="Arial" w:cs="Arial"/>
        </w:rPr>
        <w:t xml:space="preserve"> forms</w:t>
      </w:r>
      <w:r w:rsidR="00DF5517" w:rsidRPr="0003599C">
        <w:rPr>
          <w:rFonts w:ascii="Arial" w:hAnsi="Arial" w:cs="Arial"/>
        </w:rPr>
        <w:t xml:space="preserve"> </w:t>
      </w:r>
      <w:r w:rsidR="00412FA2" w:rsidRPr="0003599C">
        <w:rPr>
          <w:rFonts w:ascii="Arial" w:hAnsi="Arial" w:cs="Arial"/>
        </w:rPr>
        <w:t xml:space="preserve">should </w:t>
      </w:r>
      <w:r w:rsidRPr="0003599C">
        <w:rPr>
          <w:rFonts w:ascii="Arial" w:hAnsi="Arial" w:cs="Arial"/>
        </w:rPr>
        <w:t>include information about primary NHS, academic</w:t>
      </w:r>
      <w:r w:rsidR="00412FA2" w:rsidRPr="0003599C">
        <w:rPr>
          <w:rFonts w:ascii="Arial" w:hAnsi="Arial" w:cs="Arial"/>
        </w:rPr>
        <w:t>,</w:t>
      </w:r>
      <w:r w:rsidRPr="0003599C">
        <w:rPr>
          <w:rFonts w:ascii="Arial" w:hAnsi="Arial" w:cs="Arial"/>
        </w:rPr>
        <w:t xml:space="preserve"> or private employment</w:t>
      </w:r>
      <w:r w:rsidR="00420322" w:rsidRPr="0003599C">
        <w:rPr>
          <w:rFonts w:ascii="Arial" w:hAnsi="Arial" w:cs="Arial"/>
        </w:rPr>
        <w:t>.</w:t>
      </w:r>
    </w:p>
    <w:p w:rsidR="00414BD2" w:rsidRPr="0003599C" w:rsidRDefault="00462321" w:rsidP="0003599C">
      <w:pPr>
        <w:rPr>
          <w:rFonts w:ascii="Arial" w:hAnsi="Arial" w:cs="Arial"/>
        </w:rPr>
      </w:pPr>
      <w:r w:rsidRPr="0003599C">
        <w:rPr>
          <w:rFonts w:ascii="Arial" w:hAnsi="Arial" w:cs="Arial"/>
        </w:rPr>
        <w:t>Each</w:t>
      </w:r>
      <w:r w:rsidR="003B6BE3" w:rsidRPr="0003599C">
        <w:rPr>
          <w:rFonts w:ascii="Arial" w:hAnsi="Arial" w:cs="Arial"/>
        </w:rPr>
        <w:t xml:space="preserve"> director is </w:t>
      </w:r>
      <w:r w:rsidRPr="0003599C">
        <w:rPr>
          <w:rFonts w:ascii="Arial" w:hAnsi="Arial" w:cs="Arial"/>
        </w:rPr>
        <w:t xml:space="preserve">also </w:t>
      </w:r>
      <w:r w:rsidR="003B6BE3" w:rsidRPr="0003599C">
        <w:rPr>
          <w:rFonts w:ascii="Arial" w:hAnsi="Arial" w:cs="Arial"/>
        </w:rPr>
        <w:t>required to submit</w:t>
      </w:r>
      <w:r w:rsidR="00420322" w:rsidRPr="0003599C">
        <w:rPr>
          <w:rFonts w:ascii="Arial" w:hAnsi="Arial" w:cs="Arial"/>
        </w:rPr>
        <w:t xml:space="preserve"> </w:t>
      </w:r>
      <w:r w:rsidR="0069027F" w:rsidRPr="0003599C">
        <w:rPr>
          <w:rFonts w:ascii="Arial" w:hAnsi="Arial" w:cs="Arial"/>
        </w:rPr>
        <w:t xml:space="preserve">a new </w:t>
      </w:r>
      <w:r w:rsidR="003B6BE3" w:rsidRPr="0003599C">
        <w:rPr>
          <w:rFonts w:ascii="Arial" w:hAnsi="Arial" w:cs="Arial"/>
        </w:rPr>
        <w:t xml:space="preserve">declaration of interest </w:t>
      </w:r>
      <w:r w:rsidR="0069027F" w:rsidRPr="0003599C">
        <w:rPr>
          <w:rFonts w:ascii="Arial" w:hAnsi="Arial" w:cs="Arial"/>
        </w:rPr>
        <w:t xml:space="preserve">form </w:t>
      </w:r>
      <w:r w:rsidR="003B6BE3" w:rsidRPr="0003599C">
        <w:rPr>
          <w:rFonts w:ascii="Arial" w:hAnsi="Arial" w:cs="Arial"/>
        </w:rPr>
        <w:t xml:space="preserve">before each </w:t>
      </w:r>
      <w:r w:rsidR="00023F1D" w:rsidRPr="0003599C">
        <w:rPr>
          <w:rFonts w:ascii="Arial" w:hAnsi="Arial" w:cs="Arial"/>
        </w:rPr>
        <w:t>C</w:t>
      </w:r>
      <w:r w:rsidR="003B6BE3" w:rsidRPr="0003599C">
        <w:rPr>
          <w:rFonts w:ascii="Arial" w:hAnsi="Arial" w:cs="Arial"/>
        </w:rPr>
        <w:t xml:space="preserve">ouncil meeting detailing any activities undertaken since the previous </w:t>
      </w:r>
      <w:r w:rsidR="0018001B" w:rsidRPr="0003599C">
        <w:rPr>
          <w:rFonts w:ascii="Arial" w:hAnsi="Arial" w:cs="Arial"/>
        </w:rPr>
        <w:t>C</w:t>
      </w:r>
      <w:r w:rsidR="003B6BE3" w:rsidRPr="0003599C">
        <w:rPr>
          <w:rFonts w:ascii="Arial" w:hAnsi="Arial" w:cs="Arial"/>
        </w:rPr>
        <w:t>ouncil meeting that may be</w:t>
      </w:r>
      <w:r w:rsidR="0018001B" w:rsidRPr="0003599C">
        <w:rPr>
          <w:rFonts w:ascii="Arial" w:hAnsi="Arial" w:cs="Arial"/>
        </w:rPr>
        <w:t xml:space="preserve"> considered</w:t>
      </w:r>
      <w:r w:rsidR="003B6BE3" w:rsidRPr="0003599C">
        <w:rPr>
          <w:rFonts w:ascii="Arial" w:hAnsi="Arial" w:cs="Arial"/>
        </w:rPr>
        <w:t xml:space="preserve"> a conflict of interest.</w:t>
      </w:r>
    </w:p>
    <w:p w:rsidR="00414BD2" w:rsidRPr="0003599C" w:rsidRDefault="003B6BE3" w:rsidP="0003599C">
      <w:pPr>
        <w:rPr>
          <w:rFonts w:ascii="Arial" w:hAnsi="Arial" w:cs="Arial"/>
        </w:rPr>
      </w:pPr>
      <w:r w:rsidRPr="0003599C">
        <w:rPr>
          <w:rFonts w:ascii="Arial" w:hAnsi="Arial" w:cs="Arial"/>
        </w:rPr>
        <w:t>The information required is as follows:</w:t>
      </w:r>
    </w:p>
    <w:p w:rsidR="00934B3E" w:rsidRPr="00934B3E" w:rsidRDefault="003B6BE3" w:rsidP="0003599C">
      <w:pPr>
        <w:pStyle w:val="ListParagraph"/>
        <w:numPr>
          <w:ilvl w:val="0"/>
          <w:numId w:val="14"/>
        </w:numPr>
        <w:rPr>
          <w:rFonts w:ascii="Arial" w:hAnsi="Arial" w:cs="Arial"/>
        </w:rPr>
      </w:pPr>
      <w:r w:rsidRPr="0003599C">
        <w:rPr>
          <w:rFonts w:ascii="Arial" w:hAnsi="Arial" w:cs="Arial"/>
        </w:rPr>
        <w:t>A description of the activity</w:t>
      </w:r>
      <w:r w:rsidR="008C4CC9" w:rsidRPr="0003599C">
        <w:rPr>
          <w:rFonts w:ascii="Arial" w:hAnsi="Arial" w:cs="Arial"/>
        </w:rPr>
        <w:t xml:space="preserve"> undertaken by the director</w:t>
      </w:r>
      <w:r w:rsidRPr="0003599C">
        <w:rPr>
          <w:rFonts w:ascii="Arial" w:hAnsi="Arial" w:cs="Arial"/>
        </w:rPr>
        <w:t xml:space="preserve"> and</w:t>
      </w:r>
      <w:r w:rsidR="00C22C91" w:rsidRPr="0003599C">
        <w:rPr>
          <w:rFonts w:ascii="Arial" w:hAnsi="Arial" w:cs="Arial"/>
        </w:rPr>
        <w:t xml:space="preserve"> the</w:t>
      </w:r>
      <w:r w:rsidRPr="0003599C">
        <w:rPr>
          <w:rFonts w:ascii="Arial" w:hAnsi="Arial" w:cs="Arial"/>
        </w:rPr>
        <w:t xml:space="preserve"> company involved </w:t>
      </w:r>
      <w:r w:rsidR="008C4CC9" w:rsidRPr="0003599C">
        <w:rPr>
          <w:rFonts w:ascii="Arial" w:hAnsi="Arial" w:cs="Arial"/>
          <w:i/>
          <w:iCs/>
        </w:rPr>
        <w:t>e.g.,</w:t>
      </w:r>
      <w:r w:rsidRPr="0003599C">
        <w:rPr>
          <w:rFonts w:ascii="Arial" w:hAnsi="Arial" w:cs="Arial"/>
          <w:i/>
          <w:iCs/>
        </w:rPr>
        <w:t xml:space="preserve"> attendance at a conference sponsored by Lilly</w:t>
      </w:r>
    </w:p>
    <w:p w:rsidR="00934B3E" w:rsidRPr="00934B3E" w:rsidRDefault="003B6BE3" w:rsidP="0003599C">
      <w:pPr>
        <w:pStyle w:val="ListParagraph"/>
        <w:numPr>
          <w:ilvl w:val="0"/>
          <w:numId w:val="14"/>
        </w:numPr>
        <w:rPr>
          <w:rFonts w:ascii="Arial" w:hAnsi="Arial" w:cs="Arial"/>
        </w:rPr>
      </w:pPr>
      <w:r w:rsidRPr="00934B3E">
        <w:rPr>
          <w:rFonts w:ascii="Arial" w:hAnsi="Arial" w:cs="Arial"/>
        </w:rPr>
        <w:t xml:space="preserve">The capacity in which the </w:t>
      </w:r>
      <w:r w:rsidR="008C4CC9" w:rsidRPr="00934B3E">
        <w:rPr>
          <w:rFonts w:ascii="Arial" w:hAnsi="Arial" w:cs="Arial"/>
        </w:rPr>
        <w:t>director</w:t>
      </w:r>
      <w:r w:rsidRPr="00934B3E">
        <w:rPr>
          <w:rFonts w:ascii="Arial" w:hAnsi="Arial" w:cs="Arial"/>
        </w:rPr>
        <w:t xml:space="preserve"> was </w:t>
      </w:r>
      <w:r w:rsidR="00C22C91" w:rsidRPr="00934B3E">
        <w:rPr>
          <w:rFonts w:ascii="Arial" w:hAnsi="Arial" w:cs="Arial"/>
        </w:rPr>
        <w:t>undertaking the activity</w:t>
      </w:r>
      <w:r w:rsidRPr="00934B3E">
        <w:rPr>
          <w:rFonts w:ascii="Arial" w:hAnsi="Arial" w:cs="Arial"/>
        </w:rPr>
        <w:t xml:space="preserve"> </w:t>
      </w:r>
      <w:r w:rsidR="008C4CC9" w:rsidRPr="00934B3E">
        <w:rPr>
          <w:rFonts w:ascii="Arial" w:hAnsi="Arial" w:cs="Arial"/>
          <w:i/>
          <w:iCs/>
        </w:rPr>
        <w:t>e.g.,</w:t>
      </w:r>
      <w:r w:rsidRPr="00934B3E">
        <w:rPr>
          <w:rFonts w:ascii="Arial" w:hAnsi="Arial" w:cs="Arial"/>
          <w:i/>
          <w:iCs/>
        </w:rPr>
        <w:t xml:space="preserve"> CMHP director, NHS pharmacist</w:t>
      </w:r>
    </w:p>
    <w:p w:rsidR="00414BD2" w:rsidRPr="00934B3E" w:rsidRDefault="003B6BE3" w:rsidP="0003599C">
      <w:pPr>
        <w:pStyle w:val="ListParagraph"/>
        <w:numPr>
          <w:ilvl w:val="0"/>
          <w:numId w:val="14"/>
        </w:numPr>
        <w:rPr>
          <w:rFonts w:ascii="Arial" w:hAnsi="Arial" w:cs="Arial"/>
        </w:rPr>
      </w:pPr>
      <w:r w:rsidRPr="00934B3E">
        <w:rPr>
          <w:rFonts w:ascii="Arial" w:hAnsi="Arial" w:cs="Arial"/>
        </w:rPr>
        <w:t xml:space="preserve">The monetary band that applies to the activity </w:t>
      </w:r>
      <w:r w:rsidR="008C4CC9" w:rsidRPr="00934B3E">
        <w:rPr>
          <w:rFonts w:ascii="Arial" w:hAnsi="Arial" w:cs="Arial"/>
          <w:i/>
          <w:iCs/>
        </w:rPr>
        <w:t>e.g.,</w:t>
      </w:r>
      <w:r w:rsidRPr="00934B3E">
        <w:rPr>
          <w:rFonts w:ascii="Arial" w:hAnsi="Arial" w:cs="Arial"/>
          <w:i/>
          <w:iCs/>
        </w:rPr>
        <w:t xml:space="preserve"> Band B</w:t>
      </w:r>
    </w:p>
    <w:p w:rsidR="00414BD2" w:rsidRPr="0003599C" w:rsidRDefault="003B6BE3" w:rsidP="0003599C">
      <w:pPr>
        <w:rPr>
          <w:rFonts w:ascii="Arial" w:hAnsi="Arial" w:cs="Arial"/>
        </w:rPr>
      </w:pPr>
      <w:r w:rsidRPr="0003599C">
        <w:rPr>
          <w:rFonts w:ascii="Arial" w:hAnsi="Arial" w:cs="Arial"/>
        </w:rPr>
        <w:t xml:space="preserve">The CMHP </w:t>
      </w:r>
      <w:r w:rsidR="008C4CC9" w:rsidRPr="0003599C">
        <w:rPr>
          <w:rFonts w:ascii="Arial" w:hAnsi="Arial" w:cs="Arial"/>
        </w:rPr>
        <w:t>C</w:t>
      </w:r>
      <w:r w:rsidRPr="0003599C">
        <w:rPr>
          <w:rFonts w:ascii="Arial" w:hAnsi="Arial" w:cs="Arial"/>
        </w:rPr>
        <w:t>ouncil have decided, in the spirit of transparency, to include a pragmatic estimate of monetary value as part of the ongoing declaration of interest process:</w:t>
      </w:r>
    </w:p>
    <w:p w:rsidR="00934B3E" w:rsidRDefault="003B6BE3" w:rsidP="0003599C">
      <w:pPr>
        <w:pStyle w:val="ListParagraph"/>
        <w:numPr>
          <w:ilvl w:val="0"/>
          <w:numId w:val="15"/>
        </w:numPr>
        <w:rPr>
          <w:rFonts w:ascii="Arial" w:hAnsi="Arial" w:cs="Arial"/>
        </w:rPr>
      </w:pPr>
      <w:r w:rsidRPr="00934B3E">
        <w:rPr>
          <w:rFonts w:ascii="Arial" w:hAnsi="Arial" w:cs="Arial"/>
        </w:rPr>
        <w:t>Band A</w:t>
      </w:r>
      <w:r w:rsidR="008C4CC9" w:rsidRPr="00934B3E">
        <w:rPr>
          <w:rFonts w:ascii="Arial" w:hAnsi="Arial" w:cs="Arial"/>
        </w:rPr>
        <w:t>:</w:t>
      </w:r>
      <w:r w:rsidRPr="00934B3E">
        <w:rPr>
          <w:rFonts w:ascii="Arial" w:hAnsi="Arial" w:cs="Arial"/>
        </w:rPr>
        <w:t xml:space="preserve"> £10-£100 </w:t>
      </w:r>
    </w:p>
    <w:p w:rsidR="00934B3E" w:rsidRDefault="003B6BE3" w:rsidP="0003599C">
      <w:pPr>
        <w:pStyle w:val="ListParagraph"/>
        <w:numPr>
          <w:ilvl w:val="0"/>
          <w:numId w:val="15"/>
        </w:numPr>
        <w:rPr>
          <w:rFonts w:ascii="Arial" w:hAnsi="Arial" w:cs="Arial"/>
        </w:rPr>
      </w:pPr>
      <w:r w:rsidRPr="00934B3E">
        <w:rPr>
          <w:rFonts w:ascii="Arial" w:hAnsi="Arial" w:cs="Arial"/>
        </w:rPr>
        <w:t>Band B</w:t>
      </w:r>
      <w:r w:rsidR="008C4CC9" w:rsidRPr="00934B3E">
        <w:rPr>
          <w:rFonts w:ascii="Arial" w:hAnsi="Arial" w:cs="Arial"/>
        </w:rPr>
        <w:t>:</w:t>
      </w:r>
      <w:r w:rsidRPr="00934B3E">
        <w:rPr>
          <w:rFonts w:ascii="Arial" w:hAnsi="Arial" w:cs="Arial"/>
        </w:rPr>
        <w:t xml:space="preserve"> £101-£500</w:t>
      </w:r>
    </w:p>
    <w:p w:rsidR="00934B3E" w:rsidRDefault="003B6BE3" w:rsidP="0003599C">
      <w:pPr>
        <w:pStyle w:val="ListParagraph"/>
        <w:numPr>
          <w:ilvl w:val="0"/>
          <w:numId w:val="15"/>
        </w:numPr>
        <w:rPr>
          <w:rFonts w:ascii="Arial" w:hAnsi="Arial" w:cs="Arial"/>
        </w:rPr>
      </w:pPr>
      <w:r w:rsidRPr="00934B3E">
        <w:rPr>
          <w:rFonts w:ascii="Arial" w:hAnsi="Arial" w:cs="Arial"/>
        </w:rPr>
        <w:t>Band C</w:t>
      </w:r>
      <w:r w:rsidR="008C4CC9" w:rsidRPr="00934B3E">
        <w:rPr>
          <w:rFonts w:ascii="Arial" w:hAnsi="Arial" w:cs="Arial"/>
        </w:rPr>
        <w:t>:</w:t>
      </w:r>
      <w:r w:rsidRPr="00934B3E">
        <w:rPr>
          <w:rFonts w:ascii="Arial" w:hAnsi="Arial" w:cs="Arial"/>
        </w:rPr>
        <w:t xml:space="preserve"> £501-£1000</w:t>
      </w:r>
    </w:p>
    <w:p w:rsidR="00414BD2" w:rsidRPr="00934B3E" w:rsidRDefault="003B6BE3" w:rsidP="0003599C">
      <w:pPr>
        <w:pStyle w:val="ListParagraph"/>
        <w:numPr>
          <w:ilvl w:val="0"/>
          <w:numId w:val="15"/>
        </w:numPr>
        <w:rPr>
          <w:rFonts w:ascii="Arial" w:hAnsi="Arial" w:cs="Arial"/>
        </w:rPr>
      </w:pPr>
      <w:r w:rsidRPr="00934B3E">
        <w:rPr>
          <w:rFonts w:ascii="Arial" w:hAnsi="Arial" w:cs="Arial"/>
        </w:rPr>
        <w:t>Band D</w:t>
      </w:r>
      <w:r w:rsidR="008C4CC9" w:rsidRPr="00934B3E">
        <w:rPr>
          <w:rFonts w:ascii="Arial" w:hAnsi="Arial" w:cs="Arial"/>
        </w:rPr>
        <w:t>:</w:t>
      </w:r>
      <w:r w:rsidRPr="00934B3E">
        <w:rPr>
          <w:rFonts w:ascii="Arial" w:hAnsi="Arial" w:cs="Arial"/>
        </w:rPr>
        <w:t xml:space="preserve"> over £1000</w:t>
      </w:r>
    </w:p>
    <w:p w:rsidR="00DC2B30" w:rsidRPr="0003599C" w:rsidRDefault="00DC2B30" w:rsidP="0003599C">
      <w:pPr>
        <w:rPr>
          <w:rFonts w:ascii="Arial" w:hAnsi="Arial" w:cs="Arial"/>
        </w:rPr>
      </w:pPr>
    </w:p>
    <w:p w:rsidR="00DC2B30" w:rsidRPr="0003599C" w:rsidRDefault="00DC2B30" w:rsidP="0003599C">
      <w:pPr>
        <w:rPr>
          <w:rFonts w:ascii="Arial" w:hAnsi="Arial" w:cs="Arial"/>
        </w:rPr>
        <w:sectPr w:rsidR="00DC2B30" w:rsidRPr="0003599C">
          <w:footerReference w:type="default" r:id="rId8"/>
          <w:pgSz w:w="11900" w:h="16840"/>
          <w:pgMar w:top="1440" w:right="1100" w:bottom="845" w:left="1440" w:header="720" w:footer="720" w:gutter="0"/>
          <w:cols w:space="720" w:equalWidth="0">
            <w:col w:w="9360"/>
          </w:cols>
          <w:noEndnote/>
        </w:sectPr>
      </w:pPr>
    </w:p>
    <w:p w:rsidR="00414BD2" w:rsidRPr="0003599C" w:rsidRDefault="003B6BE3" w:rsidP="0003599C">
      <w:pPr>
        <w:rPr>
          <w:rFonts w:ascii="Arial" w:hAnsi="Arial" w:cs="Arial"/>
        </w:rPr>
      </w:pPr>
      <w:bookmarkStart w:id="1" w:name="page2"/>
      <w:bookmarkEnd w:id="1"/>
      <w:r w:rsidRPr="0003599C">
        <w:rPr>
          <w:rFonts w:ascii="Arial" w:hAnsi="Arial" w:cs="Arial"/>
        </w:rPr>
        <w:t>It is recognised that whilst in some circumstances the exact monetary payment will be known, on other occasions</w:t>
      </w:r>
      <w:r w:rsidR="001B1E50" w:rsidRPr="0003599C">
        <w:rPr>
          <w:rFonts w:ascii="Arial" w:hAnsi="Arial" w:cs="Arial"/>
        </w:rPr>
        <w:t>, such as a</w:t>
      </w:r>
      <w:r w:rsidRPr="0003599C">
        <w:rPr>
          <w:rFonts w:ascii="Arial" w:hAnsi="Arial" w:cs="Arial"/>
        </w:rPr>
        <w:t xml:space="preserve"> sponsored conference attendance</w:t>
      </w:r>
      <w:r w:rsidR="001B1E50" w:rsidRPr="0003599C">
        <w:rPr>
          <w:rFonts w:ascii="Arial" w:hAnsi="Arial" w:cs="Arial"/>
        </w:rPr>
        <w:t>,</w:t>
      </w:r>
      <w:r w:rsidRPr="0003599C">
        <w:rPr>
          <w:rFonts w:ascii="Arial" w:hAnsi="Arial" w:cs="Arial"/>
        </w:rPr>
        <w:t xml:space="preserve"> it will not be known. In these </w:t>
      </w:r>
      <w:r w:rsidR="001B1E50" w:rsidRPr="0003599C">
        <w:rPr>
          <w:rFonts w:ascii="Arial" w:hAnsi="Arial" w:cs="Arial"/>
        </w:rPr>
        <w:t>cases,</w:t>
      </w:r>
      <w:r w:rsidRPr="0003599C">
        <w:rPr>
          <w:rFonts w:ascii="Arial" w:hAnsi="Arial" w:cs="Arial"/>
        </w:rPr>
        <w:t xml:space="preserve"> it is expected that the following criteria be used:</w:t>
      </w:r>
    </w:p>
    <w:p w:rsidR="00934B3E" w:rsidRDefault="00AE46D9" w:rsidP="0003599C">
      <w:pPr>
        <w:pStyle w:val="ListParagraph"/>
        <w:numPr>
          <w:ilvl w:val="0"/>
          <w:numId w:val="16"/>
        </w:numPr>
        <w:rPr>
          <w:rFonts w:ascii="Arial" w:hAnsi="Arial" w:cs="Arial"/>
        </w:rPr>
      </w:pPr>
      <w:r w:rsidRPr="00934B3E">
        <w:rPr>
          <w:rFonts w:ascii="Arial" w:hAnsi="Arial" w:cs="Arial"/>
        </w:rPr>
        <w:t>Band A: Attendance up</w:t>
      </w:r>
      <w:r w:rsidR="003B6BE3" w:rsidRPr="00934B3E">
        <w:rPr>
          <w:rFonts w:ascii="Arial" w:hAnsi="Arial" w:cs="Arial"/>
        </w:rPr>
        <w:t xml:space="preserve"> to </w:t>
      </w:r>
      <w:r w:rsidRPr="00934B3E">
        <w:rPr>
          <w:rFonts w:ascii="Arial" w:hAnsi="Arial" w:cs="Arial"/>
        </w:rPr>
        <w:t>one</w:t>
      </w:r>
      <w:r w:rsidR="003B6BE3" w:rsidRPr="00934B3E">
        <w:rPr>
          <w:rFonts w:ascii="Arial" w:hAnsi="Arial" w:cs="Arial"/>
        </w:rPr>
        <w:t xml:space="preserve"> day</w:t>
      </w:r>
    </w:p>
    <w:p w:rsidR="00934B3E" w:rsidRDefault="00AE46D9" w:rsidP="0003599C">
      <w:pPr>
        <w:pStyle w:val="ListParagraph"/>
        <w:numPr>
          <w:ilvl w:val="0"/>
          <w:numId w:val="16"/>
        </w:numPr>
        <w:rPr>
          <w:rFonts w:ascii="Arial" w:hAnsi="Arial" w:cs="Arial"/>
        </w:rPr>
      </w:pPr>
      <w:r w:rsidRPr="00934B3E">
        <w:rPr>
          <w:rFonts w:ascii="Arial" w:hAnsi="Arial" w:cs="Arial"/>
        </w:rPr>
        <w:t>Band B: Attendance</w:t>
      </w:r>
      <w:r w:rsidR="003B6BE3" w:rsidRPr="00934B3E">
        <w:rPr>
          <w:rFonts w:ascii="Arial" w:hAnsi="Arial" w:cs="Arial"/>
        </w:rPr>
        <w:t xml:space="preserve"> including an overnight stay</w:t>
      </w:r>
    </w:p>
    <w:p w:rsidR="00414BD2" w:rsidRPr="00934B3E" w:rsidRDefault="005968CF" w:rsidP="0003599C">
      <w:pPr>
        <w:pStyle w:val="ListParagraph"/>
        <w:numPr>
          <w:ilvl w:val="0"/>
          <w:numId w:val="16"/>
        </w:numPr>
        <w:rPr>
          <w:rFonts w:ascii="Arial" w:hAnsi="Arial" w:cs="Arial"/>
        </w:rPr>
      </w:pPr>
      <w:r w:rsidRPr="00934B3E">
        <w:rPr>
          <w:rFonts w:ascii="Arial" w:hAnsi="Arial" w:cs="Arial"/>
        </w:rPr>
        <w:t xml:space="preserve">Bands C/D: Attendance </w:t>
      </w:r>
      <w:r w:rsidR="003B6BE3" w:rsidRPr="00934B3E">
        <w:rPr>
          <w:rFonts w:ascii="Arial" w:hAnsi="Arial" w:cs="Arial"/>
        </w:rPr>
        <w:t xml:space="preserve">including more than one </w:t>
      </w:r>
      <w:r w:rsidRPr="00934B3E">
        <w:rPr>
          <w:rFonts w:ascii="Arial" w:hAnsi="Arial" w:cs="Arial"/>
        </w:rPr>
        <w:t>over</w:t>
      </w:r>
      <w:r w:rsidR="003B6BE3" w:rsidRPr="00934B3E">
        <w:rPr>
          <w:rFonts w:ascii="Arial" w:hAnsi="Arial" w:cs="Arial"/>
        </w:rPr>
        <w:t>night stay or abroad</w:t>
      </w:r>
      <w:r w:rsidR="00A543E7" w:rsidRPr="00934B3E">
        <w:rPr>
          <w:rFonts w:ascii="Arial" w:hAnsi="Arial" w:cs="Arial"/>
        </w:rPr>
        <w:t>, where the band is determined by the</w:t>
      </w:r>
      <w:r w:rsidR="003B6BE3" w:rsidRPr="00934B3E">
        <w:rPr>
          <w:rFonts w:ascii="Arial" w:hAnsi="Arial" w:cs="Arial"/>
        </w:rPr>
        <w:t xml:space="preserve"> length of stay and </w:t>
      </w:r>
      <w:r w:rsidR="00A543E7" w:rsidRPr="00934B3E">
        <w:rPr>
          <w:rFonts w:ascii="Arial" w:hAnsi="Arial" w:cs="Arial"/>
        </w:rPr>
        <w:t xml:space="preserve">the </w:t>
      </w:r>
      <w:r w:rsidR="003B6BE3" w:rsidRPr="00934B3E">
        <w:rPr>
          <w:rFonts w:ascii="Arial" w:hAnsi="Arial" w:cs="Arial"/>
        </w:rPr>
        <w:t xml:space="preserve">venue </w:t>
      </w:r>
    </w:p>
    <w:p w:rsidR="00414BD2" w:rsidRPr="0003599C" w:rsidRDefault="0097023D" w:rsidP="0003599C">
      <w:pPr>
        <w:rPr>
          <w:rFonts w:ascii="Arial" w:hAnsi="Arial" w:cs="Arial"/>
        </w:rPr>
      </w:pPr>
      <w:r w:rsidRPr="0003599C">
        <w:rPr>
          <w:rFonts w:ascii="Arial" w:hAnsi="Arial" w:cs="Arial"/>
        </w:rPr>
        <w:t>While i</w:t>
      </w:r>
      <w:r w:rsidR="003B6BE3" w:rsidRPr="0003599C">
        <w:rPr>
          <w:rFonts w:ascii="Arial" w:hAnsi="Arial" w:cs="Arial"/>
        </w:rPr>
        <w:t>t is acknowledged that th</w:t>
      </w:r>
      <w:r w:rsidR="00A543E7" w:rsidRPr="0003599C">
        <w:rPr>
          <w:rFonts w:ascii="Arial" w:hAnsi="Arial" w:cs="Arial"/>
        </w:rPr>
        <w:t>e above</w:t>
      </w:r>
      <w:r w:rsidR="003B6BE3" w:rsidRPr="0003599C">
        <w:rPr>
          <w:rFonts w:ascii="Arial" w:hAnsi="Arial" w:cs="Arial"/>
        </w:rPr>
        <w:t xml:space="preserve"> may overestimate some activities</w:t>
      </w:r>
      <w:r w:rsidRPr="0003599C">
        <w:rPr>
          <w:rFonts w:ascii="Arial" w:hAnsi="Arial" w:cs="Arial"/>
        </w:rPr>
        <w:t>,</w:t>
      </w:r>
      <w:r w:rsidR="003B6BE3" w:rsidRPr="0003599C">
        <w:rPr>
          <w:rFonts w:ascii="Arial" w:hAnsi="Arial" w:cs="Arial"/>
        </w:rPr>
        <w:t xml:space="preserve"> it will also underestimate others</w:t>
      </w:r>
      <w:r w:rsidRPr="0003599C">
        <w:rPr>
          <w:rFonts w:ascii="Arial" w:hAnsi="Arial" w:cs="Arial"/>
        </w:rPr>
        <w:t>,</w:t>
      </w:r>
      <w:r w:rsidR="003B6BE3" w:rsidRPr="0003599C">
        <w:rPr>
          <w:rFonts w:ascii="Arial" w:hAnsi="Arial" w:cs="Arial"/>
        </w:rPr>
        <w:t xml:space="preserve"> and is a practical way of ensuring that all activities are declared.</w:t>
      </w:r>
    </w:p>
    <w:p w:rsidR="00414BD2" w:rsidRPr="0003599C" w:rsidRDefault="003B6BE3" w:rsidP="0003599C">
      <w:pPr>
        <w:rPr>
          <w:rFonts w:ascii="Arial" w:hAnsi="Arial" w:cs="Arial"/>
        </w:rPr>
      </w:pPr>
      <w:r w:rsidRPr="0003599C">
        <w:rPr>
          <w:rFonts w:ascii="Arial" w:hAnsi="Arial" w:cs="Arial"/>
        </w:rPr>
        <w:t xml:space="preserve">There is no requirement for individual directors to report </w:t>
      </w:r>
      <w:r w:rsidR="0097023D" w:rsidRPr="0003599C">
        <w:rPr>
          <w:rFonts w:ascii="Arial" w:hAnsi="Arial" w:cs="Arial"/>
        </w:rPr>
        <w:t xml:space="preserve">at CMHP Council meetings </w:t>
      </w:r>
      <w:r w:rsidRPr="0003599C">
        <w:rPr>
          <w:rFonts w:ascii="Arial" w:hAnsi="Arial" w:cs="Arial"/>
        </w:rPr>
        <w:t>any attendance at presentations by commercial organisations</w:t>
      </w:r>
      <w:r w:rsidR="0097023D" w:rsidRPr="0003599C">
        <w:rPr>
          <w:rFonts w:ascii="Arial" w:hAnsi="Arial" w:cs="Arial"/>
        </w:rPr>
        <w:t>,</w:t>
      </w:r>
      <w:r w:rsidRPr="0003599C">
        <w:rPr>
          <w:rFonts w:ascii="Arial" w:hAnsi="Arial" w:cs="Arial"/>
        </w:rPr>
        <w:t xml:space="preserve"> as this is dealt with by the Corporate Partnership Scheme and is declared centrally as part of meetings records.</w:t>
      </w:r>
    </w:p>
    <w:p w:rsidR="00414BD2" w:rsidRPr="0003599C" w:rsidRDefault="0097023D" w:rsidP="0003599C">
      <w:pPr>
        <w:rPr>
          <w:rFonts w:ascii="Arial" w:hAnsi="Arial" w:cs="Arial"/>
        </w:rPr>
      </w:pPr>
      <w:r w:rsidRPr="0003599C">
        <w:rPr>
          <w:rFonts w:ascii="Arial" w:hAnsi="Arial" w:cs="Arial"/>
        </w:rPr>
        <w:t>D</w:t>
      </w:r>
      <w:r w:rsidR="003B6BE3" w:rsidRPr="0003599C">
        <w:rPr>
          <w:rFonts w:ascii="Arial" w:hAnsi="Arial" w:cs="Arial"/>
        </w:rPr>
        <w:t>eclarations of interest will be collated and presented at the Annual General</w:t>
      </w:r>
      <w:r w:rsidR="00934B3E">
        <w:rPr>
          <w:rFonts w:ascii="Arial" w:hAnsi="Arial" w:cs="Arial"/>
        </w:rPr>
        <w:t xml:space="preserve"> </w:t>
      </w:r>
      <w:r w:rsidR="003B6BE3" w:rsidRPr="0003599C">
        <w:rPr>
          <w:rFonts w:ascii="Arial" w:hAnsi="Arial" w:cs="Arial"/>
        </w:rPr>
        <w:t>Meeting each year before being displayed on the College website.</w:t>
      </w:r>
    </w:p>
    <w:p w:rsidR="00A76598" w:rsidRPr="0003599C" w:rsidRDefault="003B6BE3" w:rsidP="0003599C">
      <w:pPr>
        <w:rPr>
          <w:rFonts w:ascii="Arial" w:hAnsi="Arial" w:cs="Arial"/>
        </w:rPr>
      </w:pPr>
      <w:commentRangeStart w:id="2"/>
      <w:r w:rsidRPr="0003599C">
        <w:rPr>
          <w:rFonts w:ascii="Arial" w:hAnsi="Arial" w:cs="Arial"/>
          <w:highlight w:val="yellow"/>
        </w:rPr>
        <w:t>In addition</w:t>
      </w:r>
      <w:r w:rsidR="007A3C40" w:rsidRPr="0003599C">
        <w:rPr>
          <w:rFonts w:ascii="Arial" w:hAnsi="Arial" w:cs="Arial"/>
          <w:highlight w:val="yellow"/>
        </w:rPr>
        <w:t xml:space="preserve"> to attendance of </w:t>
      </w:r>
      <w:r w:rsidR="00A76598" w:rsidRPr="0003599C">
        <w:rPr>
          <w:rFonts w:ascii="Arial" w:hAnsi="Arial" w:cs="Arial"/>
          <w:highlight w:val="yellow"/>
        </w:rPr>
        <w:t>events</w:t>
      </w:r>
      <w:r w:rsidRPr="0003599C">
        <w:rPr>
          <w:rFonts w:ascii="Arial" w:hAnsi="Arial" w:cs="Arial"/>
          <w:highlight w:val="yellow"/>
        </w:rPr>
        <w:t>, the memorandum of association for the College states that a director must declare the nature and extent of any interest, direct or indirect, which he or she has in a proposed transaction or arrangement with the charity or in any transaction or arrangement entered into by the charity which has not previously been declared.</w:t>
      </w:r>
      <w:commentRangeEnd w:id="2"/>
      <w:r w:rsidR="00947C0E">
        <w:rPr>
          <w:rStyle w:val="CommentReference"/>
        </w:rPr>
        <w:commentReference w:id="2"/>
      </w:r>
    </w:p>
    <w:p w:rsidR="00414BD2" w:rsidRPr="0003599C" w:rsidRDefault="003B6BE3" w:rsidP="0003599C">
      <w:pPr>
        <w:rPr>
          <w:rFonts w:ascii="Arial" w:hAnsi="Arial" w:cs="Arial"/>
        </w:rPr>
      </w:pPr>
      <w:r w:rsidRPr="0003599C">
        <w:rPr>
          <w:rFonts w:ascii="Arial" w:hAnsi="Arial" w:cs="Arial"/>
        </w:rPr>
        <w:t xml:space="preserve">A director must absent </w:t>
      </w:r>
      <w:r w:rsidR="00A76598" w:rsidRPr="0003599C">
        <w:rPr>
          <w:rFonts w:ascii="Arial" w:hAnsi="Arial" w:cs="Arial"/>
        </w:rPr>
        <w:t>themselves</w:t>
      </w:r>
      <w:r w:rsidRPr="0003599C">
        <w:rPr>
          <w:rFonts w:ascii="Arial" w:hAnsi="Arial" w:cs="Arial"/>
        </w:rPr>
        <w:t xml:space="preserve"> from any discussions of the directors in which it is possible that a conflict will arise between </w:t>
      </w:r>
      <w:r w:rsidR="00A76598" w:rsidRPr="0003599C">
        <w:rPr>
          <w:rFonts w:ascii="Arial" w:hAnsi="Arial" w:cs="Arial"/>
        </w:rPr>
        <w:t>their</w:t>
      </w:r>
      <w:r w:rsidRPr="0003599C">
        <w:rPr>
          <w:rFonts w:ascii="Arial" w:hAnsi="Arial" w:cs="Arial"/>
        </w:rPr>
        <w:t xml:space="preserve"> duty to act solely in the interests of the charity and </w:t>
      </w:r>
      <w:r w:rsidR="00A76598" w:rsidRPr="0003599C">
        <w:rPr>
          <w:rFonts w:ascii="Arial" w:hAnsi="Arial" w:cs="Arial"/>
        </w:rPr>
        <w:t>their</w:t>
      </w:r>
      <w:r w:rsidRPr="0003599C">
        <w:rPr>
          <w:rFonts w:ascii="Arial" w:hAnsi="Arial" w:cs="Arial"/>
        </w:rPr>
        <w:t xml:space="preserve"> personal interest</w:t>
      </w:r>
      <w:r w:rsidR="00A76598" w:rsidRPr="0003599C">
        <w:rPr>
          <w:rFonts w:ascii="Arial" w:hAnsi="Arial" w:cs="Arial"/>
        </w:rPr>
        <w:t>s. This includes, but is</w:t>
      </w:r>
      <w:r w:rsidRPr="0003599C">
        <w:rPr>
          <w:rFonts w:ascii="Arial" w:hAnsi="Arial" w:cs="Arial"/>
        </w:rPr>
        <w:t xml:space="preserve"> not limited to</w:t>
      </w:r>
      <w:r w:rsidR="00A76598" w:rsidRPr="0003599C">
        <w:rPr>
          <w:rFonts w:ascii="Arial" w:hAnsi="Arial" w:cs="Arial"/>
        </w:rPr>
        <w:t>,</w:t>
      </w:r>
      <w:r w:rsidRPr="0003599C">
        <w:rPr>
          <w:rFonts w:ascii="Arial" w:hAnsi="Arial" w:cs="Arial"/>
        </w:rPr>
        <w:t xml:space="preserve"> any personal financial interest</w:t>
      </w:r>
      <w:r w:rsidR="00A76598" w:rsidRPr="0003599C">
        <w:rPr>
          <w:rFonts w:ascii="Arial" w:hAnsi="Arial" w:cs="Arial"/>
        </w:rPr>
        <w:t>s.</w:t>
      </w:r>
    </w:p>
    <w:p w:rsidR="00414BD2" w:rsidRPr="0003599C" w:rsidRDefault="003B6BE3" w:rsidP="0003599C">
      <w:pPr>
        <w:rPr>
          <w:rFonts w:ascii="Arial" w:hAnsi="Arial" w:cs="Arial"/>
        </w:rPr>
      </w:pPr>
      <w:r w:rsidRPr="0003599C">
        <w:rPr>
          <w:rFonts w:ascii="Arial" w:hAnsi="Arial" w:cs="Arial"/>
        </w:rPr>
        <w:t>If a conflict of interest</w:t>
      </w:r>
      <w:r w:rsidR="007B4EBE" w:rsidRPr="0003599C">
        <w:rPr>
          <w:rFonts w:ascii="Arial" w:hAnsi="Arial" w:cs="Arial"/>
        </w:rPr>
        <w:t>s</w:t>
      </w:r>
      <w:r w:rsidRPr="0003599C">
        <w:rPr>
          <w:rFonts w:ascii="Arial" w:hAnsi="Arial" w:cs="Arial"/>
        </w:rPr>
        <w:t xml:space="preserve"> arises for a director because of a duty of loyalty owed to another organisation or person</w:t>
      </w:r>
      <w:r w:rsidR="007B4EBE" w:rsidRPr="0003599C">
        <w:rPr>
          <w:rFonts w:ascii="Arial" w:hAnsi="Arial" w:cs="Arial"/>
        </w:rPr>
        <w:t>,</w:t>
      </w:r>
      <w:r w:rsidRPr="0003599C">
        <w:rPr>
          <w:rFonts w:ascii="Arial" w:hAnsi="Arial" w:cs="Arial"/>
        </w:rPr>
        <w:t xml:space="preserve"> and is not authorised by virtue of any other provision in the articles, the unconflicted directors may authorise </w:t>
      </w:r>
      <w:r w:rsidR="003C3F02" w:rsidRPr="0003599C">
        <w:rPr>
          <w:rFonts w:ascii="Arial" w:hAnsi="Arial" w:cs="Arial"/>
        </w:rPr>
        <w:t>the</w:t>
      </w:r>
      <w:r w:rsidRPr="0003599C">
        <w:rPr>
          <w:rFonts w:ascii="Arial" w:hAnsi="Arial" w:cs="Arial"/>
        </w:rPr>
        <w:t xml:space="preserve"> conflict of interests where the following conditions apply:</w:t>
      </w:r>
    </w:p>
    <w:p w:rsidR="00934B3E" w:rsidRDefault="003C3F02" w:rsidP="0003599C">
      <w:pPr>
        <w:pStyle w:val="ListParagraph"/>
        <w:numPr>
          <w:ilvl w:val="0"/>
          <w:numId w:val="17"/>
        </w:numPr>
        <w:rPr>
          <w:rFonts w:ascii="Arial" w:hAnsi="Arial" w:cs="Arial"/>
        </w:rPr>
      </w:pPr>
      <w:r w:rsidRPr="00934B3E">
        <w:rPr>
          <w:rFonts w:ascii="Arial" w:hAnsi="Arial" w:cs="Arial"/>
        </w:rPr>
        <w:t>T</w:t>
      </w:r>
      <w:r w:rsidR="003B6BE3" w:rsidRPr="00934B3E">
        <w:rPr>
          <w:rFonts w:ascii="Arial" w:hAnsi="Arial" w:cs="Arial"/>
        </w:rPr>
        <w:t>he conflicted director is absent from the discussion of any arrangement or transaction affecting that other organisation or person</w:t>
      </w:r>
    </w:p>
    <w:p w:rsidR="00934B3E" w:rsidRDefault="00580BA8" w:rsidP="0003599C">
      <w:pPr>
        <w:pStyle w:val="ListParagraph"/>
        <w:numPr>
          <w:ilvl w:val="0"/>
          <w:numId w:val="17"/>
        </w:numPr>
        <w:rPr>
          <w:rFonts w:ascii="Arial" w:hAnsi="Arial" w:cs="Arial"/>
        </w:rPr>
      </w:pPr>
      <w:r w:rsidRPr="00934B3E">
        <w:rPr>
          <w:rFonts w:ascii="Arial" w:hAnsi="Arial" w:cs="Arial"/>
        </w:rPr>
        <w:t>T</w:t>
      </w:r>
      <w:r w:rsidR="003B6BE3" w:rsidRPr="00934B3E">
        <w:rPr>
          <w:rFonts w:ascii="Arial" w:hAnsi="Arial" w:cs="Arial"/>
        </w:rPr>
        <w:t>he conflicted director does not vote on any such matter and is not to be counted when considering whether a quorum of directors is present at the meeting</w:t>
      </w:r>
    </w:p>
    <w:p w:rsidR="00414BD2" w:rsidRPr="00934B3E" w:rsidRDefault="00580BA8" w:rsidP="0003599C">
      <w:pPr>
        <w:pStyle w:val="ListParagraph"/>
        <w:numPr>
          <w:ilvl w:val="0"/>
          <w:numId w:val="17"/>
        </w:numPr>
        <w:rPr>
          <w:rFonts w:ascii="Arial" w:hAnsi="Arial" w:cs="Arial"/>
        </w:rPr>
      </w:pPr>
      <w:r w:rsidRPr="00934B3E">
        <w:rPr>
          <w:rFonts w:ascii="Arial" w:hAnsi="Arial" w:cs="Arial"/>
        </w:rPr>
        <w:t>T</w:t>
      </w:r>
      <w:r w:rsidR="003B6BE3" w:rsidRPr="00934B3E">
        <w:rPr>
          <w:rFonts w:ascii="Arial" w:hAnsi="Arial" w:cs="Arial"/>
        </w:rPr>
        <w:t xml:space="preserve">he unconflicted directors consider it in the interests of the charity to authorise the conflict of interests in the </w:t>
      </w:r>
      <w:r w:rsidR="006F3C47" w:rsidRPr="00934B3E">
        <w:rPr>
          <w:rFonts w:ascii="Arial" w:hAnsi="Arial" w:cs="Arial"/>
        </w:rPr>
        <w:t xml:space="preserve">applied </w:t>
      </w:r>
      <w:r w:rsidR="003B6BE3" w:rsidRPr="00934B3E">
        <w:rPr>
          <w:rFonts w:ascii="Arial" w:hAnsi="Arial" w:cs="Arial"/>
        </w:rPr>
        <w:t>circumstances</w:t>
      </w:r>
    </w:p>
    <w:p w:rsidR="00414BD2" w:rsidRPr="006A548C" w:rsidRDefault="003B6BE3" w:rsidP="006A548C">
      <w:pPr>
        <w:pStyle w:val="Heading1"/>
        <w:rPr>
          <w:rFonts w:ascii="Arial" w:hAnsi="Arial" w:cs="Arial"/>
        </w:rPr>
      </w:pPr>
      <w:r w:rsidRPr="006A548C">
        <w:rPr>
          <w:rFonts w:ascii="Arial" w:hAnsi="Arial" w:cs="Arial"/>
        </w:rPr>
        <w:t>Conduct of Directors</w:t>
      </w:r>
    </w:p>
    <w:p w:rsidR="00414BD2" w:rsidRDefault="003B6BE3" w:rsidP="0003599C">
      <w:pPr>
        <w:rPr>
          <w:rFonts w:ascii="Arial" w:hAnsi="Arial" w:cs="Arial"/>
        </w:rPr>
      </w:pPr>
      <w:r w:rsidRPr="0003599C">
        <w:rPr>
          <w:rFonts w:ascii="Arial" w:hAnsi="Arial" w:cs="Arial"/>
        </w:rPr>
        <w:t xml:space="preserve">No director shall use their position as director of the College for personal gain. Directors should only state that they are representing the College when this has been </w:t>
      </w:r>
      <w:r w:rsidR="00D65BA2" w:rsidRPr="0003599C">
        <w:rPr>
          <w:rFonts w:ascii="Arial" w:hAnsi="Arial" w:cs="Arial"/>
        </w:rPr>
        <w:t>explicitly</w:t>
      </w:r>
      <w:r w:rsidRPr="0003599C">
        <w:rPr>
          <w:rFonts w:ascii="Arial" w:hAnsi="Arial" w:cs="Arial"/>
        </w:rPr>
        <w:t xml:space="preserve"> approved by the </w:t>
      </w:r>
      <w:r w:rsidR="00D65BA2" w:rsidRPr="0003599C">
        <w:rPr>
          <w:rFonts w:ascii="Arial" w:hAnsi="Arial" w:cs="Arial"/>
        </w:rPr>
        <w:t>C</w:t>
      </w:r>
      <w:r w:rsidRPr="0003599C">
        <w:rPr>
          <w:rFonts w:ascii="Arial" w:hAnsi="Arial" w:cs="Arial"/>
        </w:rPr>
        <w:t>ouncil, President</w:t>
      </w:r>
      <w:r w:rsidR="00D65BA2" w:rsidRPr="0003599C">
        <w:rPr>
          <w:rFonts w:ascii="Arial" w:hAnsi="Arial" w:cs="Arial"/>
        </w:rPr>
        <w:t>,</w:t>
      </w:r>
      <w:r w:rsidRPr="0003599C">
        <w:rPr>
          <w:rFonts w:ascii="Arial" w:hAnsi="Arial" w:cs="Arial"/>
        </w:rPr>
        <w:t xml:space="preserve"> or Vice President. This approval may be undertaken on an individual basis </w:t>
      </w:r>
      <w:r w:rsidR="00313AD8" w:rsidRPr="0003599C">
        <w:rPr>
          <w:rFonts w:ascii="Arial" w:hAnsi="Arial" w:cs="Arial"/>
        </w:rPr>
        <w:t>e.g.,</w:t>
      </w:r>
      <w:r w:rsidRPr="0003599C">
        <w:rPr>
          <w:rFonts w:ascii="Arial" w:hAnsi="Arial" w:cs="Arial"/>
        </w:rPr>
        <w:t xml:space="preserve"> when a director is asked to attend a conference</w:t>
      </w:r>
      <w:bookmarkStart w:id="3" w:name="page3"/>
      <w:bookmarkEnd w:id="3"/>
      <w:r w:rsidR="00D65BA2" w:rsidRPr="0003599C">
        <w:rPr>
          <w:rFonts w:ascii="Arial" w:hAnsi="Arial" w:cs="Arial"/>
        </w:rPr>
        <w:t xml:space="preserve"> </w:t>
      </w:r>
      <w:r w:rsidRPr="0003599C">
        <w:rPr>
          <w:rFonts w:ascii="Arial" w:hAnsi="Arial" w:cs="Arial"/>
        </w:rPr>
        <w:t xml:space="preserve">or meeting and wishes to represent the College or on an ongoing basis </w:t>
      </w:r>
      <w:r w:rsidR="00313AD8" w:rsidRPr="0003599C">
        <w:rPr>
          <w:rFonts w:ascii="Arial" w:hAnsi="Arial" w:cs="Arial"/>
        </w:rPr>
        <w:t>e.g.,</w:t>
      </w:r>
      <w:r w:rsidRPr="0003599C">
        <w:rPr>
          <w:rFonts w:ascii="Arial" w:hAnsi="Arial" w:cs="Arial"/>
        </w:rPr>
        <w:t xml:space="preserve"> as media spokesperson for the College.</w:t>
      </w:r>
    </w:p>
    <w:p w:rsidR="000A739A" w:rsidRPr="006A548C" w:rsidRDefault="000A739A" w:rsidP="000A739A">
      <w:pPr>
        <w:pStyle w:val="Heading2"/>
        <w:rPr>
          <w:rFonts w:ascii="Arial" w:hAnsi="Arial" w:cs="Arial"/>
        </w:rPr>
      </w:pPr>
      <w:r w:rsidRPr="006A548C">
        <w:rPr>
          <w:rFonts w:ascii="Arial" w:hAnsi="Arial" w:cs="Arial"/>
        </w:rPr>
        <w:t>Use of CMHP Email Group</w:t>
      </w:r>
    </w:p>
    <w:p w:rsidR="000A739A" w:rsidRPr="0003599C" w:rsidRDefault="000A739A" w:rsidP="000A739A">
      <w:pPr>
        <w:rPr>
          <w:rFonts w:ascii="Arial" w:hAnsi="Arial" w:cs="Arial"/>
        </w:rPr>
      </w:pPr>
      <w:r w:rsidRPr="0003599C">
        <w:rPr>
          <w:rFonts w:ascii="Arial" w:hAnsi="Arial" w:cs="Arial"/>
        </w:rPr>
        <w:t>No director will use the CMHP email group for personal gain. All members of the CMHP, including directors, may share information from their main employing organisation such as details of job vacancies or courses they have organised, but they must make it clear that they work for the organisation involved.</w:t>
      </w:r>
    </w:p>
    <w:p w:rsidR="00414BD2" w:rsidRPr="006A548C" w:rsidRDefault="003B6BE3" w:rsidP="006A548C">
      <w:pPr>
        <w:pStyle w:val="Heading2"/>
        <w:rPr>
          <w:rFonts w:ascii="Arial" w:hAnsi="Arial" w:cs="Arial"/>
        </w:rPr>
      </w:pPr>
      <w:r w:rsidRPr="006A548C">
        <w:rPr>
          <w:rFonts w:ascii="Arial" w:hAnsi="Arial" w:cs="Arial"/>
        </w:rPr>
        <w:t xml:space="preserve">Relationship with </w:t>
      </w:r>
      <w:r w:rsidR="00313AD8" w:rsidRPr="006A548C">
        <w:rPr>
          <w:rFonts w:ascii="Arial" w:hAnsi="Arial" w:cs="Arial"/>
        </w:rPr>
        <w:t>I</w:t>
      </w:r>
      <w:r w:rsidRPr="006A548C">
        <w:rPr>
          <w:rFonts w:ascii="Arial" w:hAnsi="Arial" w:cs="Arial"/>
        </w:rPr>
        <w:t xml:space="preserve">ndustry and </w:t>
      </w:r>
      <w:r w:rsidR="00313AD8" w:rsidRPr="006A548C">
        <w:rPr>
          <w:rFonts w:ascii="Arial" w:hAnsi="Arial" w:cs="Arial"/>
        </w:rPr>
        <w:t>O</w:t>
      </w:r>
      <w:r w:rsidRPr="006A548C">
        <w:rPr>
          <w:rFonts w:ascii="Arial" w:hAnsi="Arial" w:cs="Arial"/>
        </w:rPr>
        <w:t>ther</w:t>
      </w:r>
      <w:r w:rsidR="00313AD8" w:rsidRPr="006A548C">
        <w:rPr>
          <w:rFonts w:ascii="Arial" w:hAnsi="Arial" w:cs="Arial"/>
        </w:rPr>
        <w:t xml:space="preserve"> O</w:t>
      </w:r>
      <w:r w:rsidRPr="006A548C">
        <w:rPr>
          <w:rFonts w:ascii="Arial" w:hAnsi="Arial" w:cs="Arial"/>
        </w:rPr>
        <w:t>rganisations</w:t>
      </w:r>
    </w:p>
    <w:p w:rsidR="00414BD2" w:rsidRPr="0003599C" w:rsidRDefault="003B6BE3" w:rsidP="0003599C">
      <w:pPr>
        <w:rPr>
          <w:rFonts w:ascii="Arial" w:hAnsi="Arial" w:cs="Arial"/>
        </w:rPr>
      </w:pPr>
      <w:r w:rsidRPr="0003599C">
        <w:rPr>
          <w:rFonts w:ascii="Arial" w:hAnsi="Arial" w:cs="Arial"/>
        </w:rPr>
        <w:t>The CMHP may choose to interact with other commercial, charity</w:t>
      </w:r>
      <w:r w:rsidR="00313AD8" w:rsidRPr="0003599C">
        <w:rPr>
          <w:rFonts w:ascii="Arial" w:hAnsi="Arial" w:cs="Arial"/>
        </w:rPr>
        <w:t>,</w:t>
      </w:r>
      <w:r w:rsidRPr="0003599C">
        <w:rPr>
          <w:rFonts w:ascii="Arial" w:hAnsi="Arial" w:cs="Arial"/>
        </w:rPr>
        <w:t xml:space="preserve"> or voluntary sector organisations in a number of ways. These </w:t>
      </w:r>
      <w:r w:rsidR="001556C3" w:rsidRPr="0003599C">
        <w:rPr>
          <w:rFonts w:ascii="Arial" w:hAnsi="Arial" w:cs="Arial"/>
        </w:rPr>
        <w:t xml:space="preserve">may </w:t>
      </w:r>
      <w:r w:rsidRPr="0003599C">
        <w:rPr>
          <w:rFonts w:ascii="Arial" w:hAnsi="Arial" w:cs="Arial"/>
        </w:rPr>
        <w:t>include:</w:t>
      </w:r>
    </w:p>
    <w:p w:rsidR="00414BD2" w:rsidRPr="006A548C" w:rsidRDefault="003B6BE3" w:rsidP="006A548C">
      <w:pPr>
        <w:pStyle w:val="Heading3"/>
        <w:rPr>
          <w:rFonts w:ascii="Arial" w:hAnsi="Arial" w:cs="Arial"/>
        </w:rPr>
      </w:pPr>
      <w:r w:rsidRPr="006A548C">
        <w:rPr>
          <w:rFonts w:ascii="Arial" w:hAnsi="Arial" w:cs="Arial"/>
        </w:rPr>
        <w:t xml:space="preserve">CMHP Corporate Partnership Scheme </w:t>
      </w:r>
    </w:p>
    <w:p w:rsidR="00414BD2" w:rsidRPr="0003599C" w:rsidRDefault="003B6BE3" w:rsidP="0003599C">
      <w:pPr>
        <w:rPr>
          <w:rFonts w:ascii="Arial" w:hAnsi="Arial" w:cs="Arial"/>
        </w:rPr>
      </w:pPr>
      <w:r w:rsidRPr="0003599C">
        <w:rPr>
          <w:rFonts w:ascii="Arial" w:hAnsi="Arial" w:cs="Arial"/>
        </w:rPr>
        <w:t xml:space="preserve">The CMHP Corporate Partnership Scheme is a way of ensuring that the CMHP has a transparent relationship with the pharmaceutical industry and other commercial organisations. </w:t>
      </w:r>
      <w:commentRangeStart w:id="4"/>
      <w:r w:rsidRPr="0003599C">
        <w:rPr>
          <w:rFonts w:ascii="Arial" w:hAnsi="Arial" w:cs="Arial"/>
          <w:highlight w:val="yellow"/>
        </w:rPr>
        <w:t>The application form, giving details of the scheme, is attached at</w:t>
      </w:r>
      <w:r w:rsidR="00934B3E">
        <w:rPr>
          <w:rFonts w:ascii="Arial" w:hAnsi="Arial" w:cs="Arial"/>
          <w:highlight w:val="yellow"/>
        </w:rPr>
        <w:t xml:space="preserve">  </w:t>
      </w:r>
      <w:r w:rsidRPr="0003599C">
        <w:rPr>
          <w:rFonts w:ascii="Arial" w:hAnsi="Arial" w:cs="Arial"/>
          <w:highlight w:val="yellow"/>
        </w:rPr>
        <w:t xml:space="preserve">Appendix </w:t>
      </w:r>
      <w:r w:rsidR="00934B3E">
        <w:rPr>
          <w:rFonts w:ascii="Arial" w:hAnsi="Arial" w:cs="Arial"/>
          <w:highlight w:val="yellow"/>
        </w:rPr>
        <w:t>?</w:t>
      </w:r>
      <w:r w:rsidRPr="0003599C">
        <w:rPr>
          <w:rFonts w:ascii="Arial" w:hAnsi="Arial" w:cs="Arial"/>
          <w:highlight w:val="yellow"/>
        </w:rPr>
        <w:t>.</w:t>
      </w:r>
      <w:commentRangeEnd w:id="4"/>
      <w:r w:rsidR="00947C0E">
        <w:rPr>
          <w:rStyle w:val="CommentReference"/>
        </w:rPr>
        <w:commentReference w:id="4"/>
      </w:r>
    </w:p>
    <w:p w:rsidR="00414BD2" w:rsidRPr="0003599C" w:rsidRDefault="003B6BE3" w:rsidP="0003599C">
      <w:pPr>
        <w:rPr>
          <w:rFonts w:ascii="Arial" w:hAnsi="Arial" w:cs="Arial"/>
        </w:rPr>
      </w:pPr>
      <w:r w:rsidRPr="0003599C">
        <w:rPr>
          <w:rFonts w:ascii="Arial" w:hAnsi="Arial" w:cs="Arial"/>
        </w:rPr>
        <w:t xml:space="preserve">As part of the </w:t>
      </w:r>
      <w:r w:rsidR="001556C3" w:rsidRPr="0003599C">
        <w:rPr>
          <w:rFonts w:ascii="Arial" w:hAnsi="Arial" w:cs="Arial"/>
        </w:rPr>
        <w:t>S</w:t>
      </w:r>
      <w:r w:rsidRPr="0003599C">
        <w:rPr>
          <w:rFonts w:ascii="Arial" w:hAnsi="Arial" w:cs="Arial"/>
        </w:rPr>
        <w:t xml:space="preserve">cheme, Corporate Partners may have potential enquiries that </w:t>
      </w:r>
      <w:r w:rsidR="00D7487C" w:rsidRPr="0003599C">
        <w:rPr>
          <w:rFonts w:ascii="Arial" w:hAnsi="Arial" w:cs="Arial"/>
        </w:rPr>
        <w:t>may be</w:t>
      </w:r>
      <w:r w:rsidRPr="0003599C">
        <w:rPr>
          <w:rFonts w:ascii="Arial" w:hAnsi="Arial" w:cs="Arial"/>
        </w:rPr>
        <w:t xml:space="preserve"> routed to a </w:t>
      </w:r>
      <w:r w:rsidR="00D7487C" w:rsidRPr="0003599C">
        <w:rPr>
          <w:rFonts w:ascii="Arial" w:hAnsi="Arial" w:cs="Arial"/>
        </w:rPr>
        <w:t>d</w:t>
      </w:r>
      <w:r w:rsidRPr="0003599C">
        <w:rPr>
          <w:rFonts w:ascii="Arial" w:hAnsi="Arial" w:cs="Arial"/>
        </w:rPr>
        <w:t xml:space="preserve">irector via the Executive Officer. In these cases, any response from a </w:t>
      </w:r>
      <w:r w:rsidR="00D7487C" w:rsidRPr="0003599C">
        <w:rPr>
          <w:rFonts w:ascii="Arial" w:hAnsi="Arial" w:cs="Arial"/>
        </w:rPr>
        <w:t>d</w:t>
      </w:r>
      <w:r w:rsidRPr="0003599C">
        <w:rPr>
          <w:rFonts w:ascii="Arial" w:hAnsi="Arial" w:cs="Arial"/>
        </w:rPr>
        <w:t>irector will be on behalf of the CMHP and not in an individual capacity. There are no other requirements from individual directors as part of the corporate partnership scheme.</w:t>
      </w:r>
    </w:p>
    <w:p w:rsidR="00414BD2" w:rsidRPr="006A548C" w:rsidRDefault="003B6BE3" w:rsidP="006A548C">
      <w:pPr>
        <w:pStyle w:val="Heading3"/>
        <w:rPr>
          <w:rFonts w:ascii="Arial" w:hAnsi="Arial" w:cs="Arial"/>
        </w:rPr>
      </w:pPr>
      <w:r w:rsidRPr="006A548C">
        <w:rPr>
          <w:rFonts w:ascii="Arial" w:hAnsi="Arial" w:cs="Arial"/>
        </w:rPr>
        <w:t xml:space="preserve">CMHP Partner Organisations </w:t>
      </w:r>
    </w:p>
    <w:p w:rsidR="00414BD2" w:rsidRPr="0003599C" w:rsidRDefault="003B6BE3" w:rsidP="0003599C">
      <w:pPr>
        <w:rPr>
          <w:rFonts w:ascii="Arial" w:hAnsi="Arial" w:cs="Arial"/>
        </w:rPr>
      </w:pPr>
      <w:r w:rsidRPr="0003599C">
        <w:rPr>
          <w:rFonts w:ascii="Arial" w:hAnsi="Arial" w:cs="Arial"/>
        </w:rPr>
        <w:t>The CMHP may choose to designate individual organisations as CMHP Partner</w:t>
      </w:r>
      <w:r w:rsidR="00934B3E">
        <w:rPr>
          <w:rFonts w:ascii="Arial" w:hAnsi="Arial" w:cs="Arial"/>
        </w:rPr>
        <w:t xml:space="preserve"> </w:t>
      </w:r>
      <w:r w:rsidRPr="0003599C">
        <w:rPr>
          <w:rFonts w:ascii="Arial" w:hAnsi="Arial" w:cs="Arial"/>
        </w:rPr>
        <w:t>Organisations.</w:t>
      </w:r>
      <w:r w:rsidR="00934B3E">
        <w:rPr>
          <w:rFonts w:ascii="Arial" w:hAnsi="Arial" w:cs="Arial"/>
        </w:rPr>
        <w:t xml:space="preserve"> </w:t>
      </w:r>
      <w:r w:rsidRPr="0003599C">
        <w:rPr>
          <w:rFonts w:ascii="Arial" w:hAnsi="Arial" w:cs="Arial"/>
        </w:rPr>
        <w:t xml:space="preserve">These will usually, but not exclusively, be other charities or academic organisations that have similar aims or work closely with the CMHP. </w:t>
      </w:r>
      <w:r w:rsidR="0009406F" w:rsidRPr="0003599C">
        <w:rPr>
          <w:rFonts w:ascii="Arial" w:hAnsi="Arial" w:cs="Arial"/>
        </w:rPr>
        <w:t>These organisations</w:t>
      </w:r>
      <w:r w:rsidRPr="0003599C">
        <w:rPr>
          <w:rFonts w:ascii="Arial" w:hAnsi="Arial" w:cs="Arial"/>
        </w:rPr>
        <w:t xml:space="preserve"> will usually have a free or reduced fee stand at the annual conference.</w:t>
      </w:r>
      <w:r w:rsidR="0009406F" w:rsidRPr="0003599C">
        <w:rPr>
          <w:rFonts w:ascii="Arial" w:hAnsi="Arial" w:cs="Arial"/>
        </w:rPr>
        <w:t xml:space="preserve"> </w:t>
      </w:r>
      <w:r w:rsidRPr="0003599C">
        <w:rPr>
          <w:rFonts w:ascii="Arial" w:hAnsi="Arial" w:cs="Arial"/>
        </w:rPr>
        <w:t xml:space="preserve">The CMHP </w:t>
      </w:r>
      <w:r w:rsidR="0009406F" w:rsidRPr="0003599C">
        <w:rPr>
          <w:rFonts w:ascii="Arial" w:hAnsi="Arial" w:cs="Arial"/>
        </w:rPr>
        <w:t>C</w:t>
      </w:r>
      <w:r w:rsidRPr="0003599C">
        <w:rPr>
          <w:rFonts w:ascii="Arial" w:hAnsi="Arial" w:cs="Arial"/>
        </w:rPr>
        <w:t>ouncil decides who will become a partner organisation.</w:t>
      </w:r>
    </w:p>
    <w:p w:rsidR="00414BD2" w:rsidRPr="0003599C" w:rsidRDefault="003B6BE3" w:rsidP="0003599C">
      <w:pPr>
        <w:rPr>
          <w:rFonts w:ascii="Arial" w:hAnsi="Arial" w:cs="Arial"/>
        </w:rPr>
      </w:pPr>
      <w:r w:rsidRPr="0003599C">
        <w:rPr>
          <w:rFonts w:ascii="Arial" w:hAnsi="Arial" w:cs="Arial"/>
        </w:rPr>
        <w:t xml:space="preserve">There are no requirements for individual directors with regards to these partner organisations. If an individual director has any connection with one of the partner organisations it should be declared either annually </w:t>
      </w:r>
      <w:r w:rsidR="00CD7A87" w:rsidRPr="0003599C">
        <w:rPr>
          <w:rFonts w:ascii="Arial" w:hAnsi="Arial" w:cs="Arial"/>
        </w:rPr>
        <w:t xml:space="preserve">if </w:t>
      </w:r>
      <w:r w:rsidRPr="0003599C">
        <w:rPr>
          <w:rFonts w:ascii="Arial" w:hAnsi="Arial" w:cs="Arial"/>
        </w:rPr>
        <w:t>on an ongoing basis</w:t>
      </w:r>
      <w:r w:rsidR="00CD7A87" w:rsidRPr="0003599C">
        <w:rPr>
          <w:rFonts w:ascii="Arial" w:hAnsi="Arial" w:cs="Arial"/>
        </w:rPr>
        <w:t>,</w:t>
      </w:r>
      <w:r w:rsidRPr="0003599C">
        <w:rPr>
          <w:rFonts w:ascii="Arial" w:hAnsi="Arial" w:cs="Arial"/>
        </w:rPr>
        <w:t xml:space="preserve"> or before each meeting as necessary.</w:t>
      </w:r>
    </w:p>
    <w:p w:rsidR="00414BD2" w:rsidRPr="006A548C" w:rsidRDefault="003B6BE3" w:rsidP="006A548C">
      <w:pPr>
        <w:pStyle w:val="Heading3"/>
        <w:rPr>
          <w:rFonts w:ascii="Arial" w:hAnsi="Arial" w:cs="Arial"/>
        </w:rPr>
      </w:pPr>
      <w:r w:rsidRPr="006A548C">
        <w:rPr>
          <w:rFonts w:ascii="Arial" w:hAnsi="Arial" w:cs="Arial"/>
        </w:rPr>
        <w:t xml:space="preserve">Individual contracts with specific organisations </w:t>
      </w:r>
    </w:p>
    <w:p w:rsidR="00414BD2" w:rsidRPr="0003599C" w:rsidRDefault="003B6BE3" w:rsidP="0003599C">
      <w:pPr>
        <w:rPr>
          <w:rFonts w:ascii="Arial" w:hAnsi="Arial" w:cs="Arial"/>
        </w:rPr>
      </w:pPr>
      <w:r w:rsidRPr="0003599C">
        <w:rPr>
          <w:rFonts w:ascii="Arial" w:hAnsi="Arial" w:cs="Arial"/>
        </w:rPr>
        <w:t xml:space="preserve">The CMHP may </w:t>
      </w:r>
      <w:r w:rsidR="00CD7A87" w:rsidRPr="0003599C">
        <w:rPr>
          <w:rFonts w:ascii="Arial" w:hAnsi="Arial" w:cs="Arial"/>
        </w:rPr>
        <w:t>hold</w:t>
      </w:r>
      <w:r w:rsidRPr="0003599C">
        <w:rPr>
          <w:rFonts w:ascii="Arial" w:hAnsi="Arial" w:cs="Arial"/>
        </w:rPr>
        <w:t xml:space="preserve"> contracts for specific pieces of work or ongoing projects with other commercial organisations. All requirements with regards to any </w:t>
      </w:r>
      <w:r w:rsidR="00CD7A87" w:rsidRPr="0003599C">
        <w:rPr>
          <w:rFonts w:ascii="Arial" w:hAnsi="Arial" w:cs="Arial"/>
        </w:rPr>
        <w:t>responsibilities</w:t>
      </w:r>
      <w:r w:rsidRPr="0003599C">
        <w:rPr>
          <w:rFonts w:ascii="Arial" w:hAnsi="Arial" w:cs="Arial"/>
        </w:rPr>
        <w:t xml:space="preserve"> for individual directors should be detailed in each contract.</w:t>
      </w:r>
    </w:p>
    <w:p w:rsidR="000B3738" w:rsidRPr="006A548C" w:rsidRDefault="000B3738" w:rsidP="006A548C">
      <w:pPr>
        <w:pStyle w:val="Heading1"/>
        <w:rPr>
          <w:rFonts w:ascii="Arial" w:hAnsi="Arial" w:cs="Arial"/>
        </w:rPr>
      </w:pPr>
      <w:r w:rsidRPr="006A548C">
        <w:rPr>
          <w:rFonts w:ascii="Arial" w:hAnsi="Arial" w:cs="Arial"/>
        </w:rPr>
        <w:t>Complaints Procedure</w:t>
      </w:r>
    </w:p>
    <w:p w:rsidR="00B524D8" w:rsidRPr="0003599C" w:rsidRDefault="0084139D" w:rsidP="0003599C">
      <w:pPr>
        <w:rPr>
          <w:rFonts w:ascii="Arial" w:hAnsi="Arial" w:cs="Arial"/>
        </w:rPr>
      </w:pPr>
      <w:r w:rsidRPr="0003599C">
        <w:rPr>
          <w:rFonts w:ascii="Arial" w:hAnsi="Arial" w:cs="Arial"/>
        </w:rPr>
        <w:t xml:space="preserve">The CMHP aims to ensure that complaints </w:t>
      </w:r>
      <w:r w:rsidR="00CB04DA" w:rsidRPr="0003599C">
        <w:rPr>
          <w:rFonts w:ascii="Arial" w:hAnsi="Arial" w:cs="Arial"/>
        </w:rPr>
        <w:t xml:space="preserve">raised about a Council </w:t>
      </w:r>
      <w:r w:rsidR="004203F7" w:rsidRPr="0003599C">
        <w:rPr>
          <w:rFonts w:ascii="Arial" w:hAnsi="Arial" w:cs="Arial"/>
        </w:rPr>
        <w:t>member,</w:t>
      </w:r>
      <w:r w:rsidR="00CB04DA" w:rsidRPr="0003599C">
        <w:rPr>
          <w:rFonts w:ascii="Arial" w:hAnsi="Arial" w:cs="Arial"/>
        </w:rPr>
        <w:t xml:space="preserve"> or a person employed by the Council</w:t>
      </w:r>
      <w:r w:rsidR="004203F7" w:rsidRPr="0003599C">
        <w:rPr>
          <w:rFonts w:ascii="Arial" w:hAnsi="Arial" w:cs="Arial"/>
        </w:rPr>
        <w:t>,</w:t>
      </w:r>
      <w:r w:rsidRPr="0003599C">
        <w:rPr>
          <w:rFonts w:ascii="Arial" w:hAnsi="Arial" w:cs="Arial"/>
        </w:rPr>
        <w:t xml:space="preserve"> are resolved fairly and promptly.</w:t>
      </w:r>
      <w:r w:rsidR="00837432" w:rsidRPr="0003599C">
        <w:rPr>
          <w:rFonts w:ascii="Arial" w:hAnsi="Arial" w:cs="Arial"/>
        </w:rPr>
        <w:t xml:space="preserve"> For the purposes of this </w:t>
      </w:r>
      <w:r w:rsidR="00F4543B" w:rsidRPr="0003599C">
        <w:rPr>
          <w:rFonts w:ascii="Arial" w:hAnsi="Arial" w:cs="Arial"/>
        </w:rPr>
        <w:t>procedure</w:t>
      </w:r>
      <w:r w:rsidR="00837432" w:rsidRPr="0003599C">
        <w:rPr>
          <w:rFonts w:ascii="Arial" w:hAnsi="Arial" w:cs="Arial"/>
        </w:rPr>
        <w:t>, an employed person is any person who has been engaged under contract (including those considered self-employed) to complete work for the C</w:t>
      </w:r>
      <w:r w:rsidR="00046BC2" w:rsidRPr="0003599C">
        <w:rPr>
          <w:rFonts w:ascii="Arial" w:hAnsi="Arial" w:cs="Arial"/>
        </w:rPr>
        <w:t>MHP</w:t>
      </w:r>
      <w:r w:rsidR="00837432" w:rsidRPr="0003599C">
        <w:rPr>
          <w:rFonts w:ascii="Arial" w:hAnsi="Arial" w:cs="Arial"/>
        </w:rPr>
        <w:t>.</w:t>
      </w:r>
    </w:p>
    <w:p w:rsidR="00522A06" w:rsidRPr="0003599C" w:rsidRDefault="00522A06" w:rsidP="0003599C">
      <w:pPr>
        <w:rPr>
          <w:rFonts w:ascii="Arial" w:hAnsi="Arial" w:cs="Arial"/>
        </w:rPr>
      </w:pPr>
      <w:r w:rsidRPr="0003599C">
        <w:rPr>
          <w:rFonts w:ascii="Arial" w:hAnsi="Arial" w:cs="Arial"/>
        </w:rPr>
        <w:t>In all cases, the complain</w:t>
      </w:r>
      <w:r w:rsidR="00046BC2" w:rsidRPr="0003599C">
        <w:rPr>
          <w:rFonts w:ascii="Arial" w:hAnsi="Arial" w:cs="Arial"/>
        </w:rPr>
        <w:t>an</w:t>
      </w:r>
      <w:r w:rsidRPr="0003599C">
        <w:rPr>
          <w:rFonts w:ascii="Arial" w:hAnsi="Arial" w:cs="Arial"/>
        </w:rPr>
        <w:t>t must make every effort to resolve the complaint informally prior to a formal complaint being raised.</w:t>
      </w:r>
      <w:r w:rsidR="00D736F7" w:rsidRPr="0003599C">
        <w:rPr>
          <w:rFonts w:ascii="Arial" w:hAnsi="Arial" w:cs="Arial"/>
        </w:rPr>
        <w:t xml:space="preserve"> The submission of a formal complaint does not remove the option to resolve the matter informally.</w:t>
      </w:r>
    </w:p>
    <w:p w:rsidR="00F91E60" w:rsidRPr="0003599C" w:rsidRDefault="00E86396" w:rsidP="0003599C">
      <w:pPr>
        <w:rPr>
          <w:rFonts w:ascii="Arial" w:hAnsi="Arial" w:cs="Arial"/>
        </w:rPr>
      </w:pPr>
      <w:r w:rsidRPr="0003599C">
        <w:rPr>
          <w:rFonts w:ascii="Arial" w:hAnsi="Arial" w:cs="Arial"/>
        </w:rPr>
        <w:t xml:space="preserve">If an individual has any concern about the performance or behaviour of a Council member or CMHP employee, they should bring this to the attention of the Honorary Secretary. The Honorary Secretary should hear the concerns </w:t>
      </w:r>
      <w:r w:rsidR="00672770" w:rsidRPr="0003599C">
        <w:rPr>
          <w:rFonts w:ascii="Arial" w:hAnsi="Arial" w:cs="Arial"/>
        </w:rPr>
        <w:t>and try to resolve the matter informally. The Honorary Secretary may involve another member of the Council to manage the complaint if it is within their area of expertise.</w:t>
      </w:r>
      <w:r w:rsidR="00F91E60" w:rsidRPr="0003599C">
        <w:rPr>
          <w:rFonts w:ascii="Arial" w:hAnsi="Arial" w:cs="Arial"/>
        </w:rPr>
        <w:t xml:space="preserve"> If the complaint is against the Honorary Secretary, the President will take the role of the Honorary Secretary in these procedures. In all cases, the President maintains an overview of all complaints against CMHP members and this procedure.</w:t>
      </w:r>
    </w:p>
    <w:p w:rsidR="00F670C7" w:rsidRPr="0003599C" w:rsidRDefault="00EA5750" w:rsidP="0003599C">
      <w:pPr>
        <w:rPr>
          <w:rFonts w:ascii="Arial" w:hAnsi="Arial" w:cs="Arial"/>
        </w:rPr>
      </w:pPr>
      <w:r w:rsidRPr="0003599C">
        <w:rPr>
          <w:rFonts w:ascii="Arial" w:hAnsi="Arial" w:cs="Arial"/>
        </w:rPr>
        <w:t xml:space="preserve">If the </w:t>
      </w:r>
      <w:r w:rsidR="00864C5B" w:rsidRPr="0003599C">
        <w:rPr>
          <w:rFonts w:ascii="Arial" w:hAnsi="Arial" w:cs="Arial"/>
        </w:rPr>
        <w:t xml:space="preserve">concern is unable to be resolved informally, the individual may wish to make a formal complaint by completing a complaint form </w:t>
      </w:r>
      <w:r w:rsidR="00864C5B" w:rsidRPr="00947C0E">
        <w:rPr>
          <w:rFonts w:ascii="Arial" w:hAnsi="Arial" w:cs="Arial"/>
        </w:rPr>
        <w:t xml:space="preserve">(Appendix </w:t>
      </w:r>
      <w:r w:rsidR="00947C0E" w:rsidRPr="00947C0E">
        <w:rPr>
          <w:rFonts w:ascii="Arial" w:hAnsi="Arial" w:cs="Arial"/>
        </w:rPr>
        <w:t>1</w:t>
      </w:r>
      <w:r w:rsidR="00864C5B" w:rsidRPr="00947C0E">
        <w:rPr>
          <w:rFonts w:ascii="Arial" w:hAnsi="Arial" w:cs="Arial"/>
        </w:rPr>
        <w:t>)</w:t>
      </w:r>
      <w:r w:rsidR="00864C5B" w:rsidRPr="0003599C">
        <w:rPr>
          <w:rFonts w:ascii="Arial" w:hAnsi="Arial" w:cs="Arial"/>
        </w:rPr>
        <w:t xml:space="preserve"> and sen</w:t>
      </w:r>
      <w:r w:rsidR="00F93753" w:rsidRPr="0003599C">
        <w:rPr>
          <w:rFonts w:ascii="Arial" w:hAnsi="Arial" w:cs="Arial"/>
        </w:rPr>
        <w:t>ding it to the Honorary Secretary</w:t>
      </w:r>
      <w:r w:rsidR="00987479" w:rsidRPr="0003599C">
        <w:rPr>
          <w:rFonts w:ascii="Arial" w:hAnsi="Arial" w:cs="Arial"/>
        </w:rPr>
        <w:t xml:space="preserve"> within 28 days of the alleged incident</w:t>
      </w:r>
      <w:r w:rsidR="00F670C7" w:rsidRPr="0003599C">
        <w:rPr>
          <w:rFonts w:ascii="Arial" w:hAnsi="Arial" w:cs="Arial"/>
        </w:rPr>
        <w:t>, along with copies of any documents relevant to the complaint</w:t>
      </w:r>
      <w:r w:rsidR="00F93753" w:rsidRPr="0003599C">
        <w:rPr>
          <w:rFonts w:ascii="Arial" w:hAnsi="Arial" w:cs="Arial"/>
        </w:rPr>
        <w:t>.</w:t>
      </w:r>
    </w:p>
    <w:p w:rsidR="008C0856" w:rsidRPr="0003599C" w:rsidRDefault="008C0856" w:rsidP="0003599C">
      <w:pPr>
        <w:rPr>
          <w:rFonts w:ascii="Arial" w:hAnsi="Arial" w:cs="Arial"/>
        </w:rPr>
      </w:pPr>
      <w:r w:rsidRPr="0003599C">
        <w:rPr>
          <w:rFonts w:ascii="Arial" w:hAnsi="Arial" w:cs="Arial"/>
        </w:rPr>
        <w:t xml:space="preserve">The complainant must agree to let the person(s) named in </w:t>
      </w:r>
      <w:r w:rsidR="006874F0" w:rsidRPr="0003599C">
        <w:rPr>
          <w:rFonts w:ascii="Arial" w:hAnsi="Arial" w:cs="Arial"/>
        </w:rPr>
        <w:t>the</w:t>
      </w:r>
      <w:r w:rsidRPr="0003599C">
        <w:rPr>
          <w:rFonts w:ascii="Arial" w:hAnsi="Arial" w:cs="Arial"/>
        </w:rPr>
        <w:t xml:space="preserve"> complaint see the complaint letter and all associated documentation. A copy of the complaint procedure </w:t>
      </w:r>
      <w:r w:rsidR="006874F0" w:rsidRPr="0003599C">
        <w:rPr>
          <w:rFonts w:ascii="Arial" w:hAnsi="Arial" w:cs="Arial"/>
        </w:rPr>
        <w:t>must</w:t>
      </w:r>
      <w:r w:rsidRPr="0003599C">
        <w:rPr>
          <w:rFonts w:ascii="Arial" w:hAnsi="Arial" w:cs="Arial"/>
        </w:rPr>
        <w:t xml:space="preserve"> be sent to the person(s) about whom the complaint has been made.</w:t>
      </w:r>
    </w:p>
    <w:p w:rsidR="00955781" w:rsidRPr="0003599C" w:rsidRDefault="002302B4" w:rsidP="0003599C">
      <w:pPr>
        <w:rPr>
          <w:rFonts w:ascii="Arial" w:hAnsi="Arial" w:cs="Arial"/>
        </w:rPr>
      </w:pPr>
      <w:r w:rsidRPr="0003599C">
        <w:rPr>
          <w:rFonts w:ascii="Arial" w:hAnsi="Arial" w:cs="Arial"/>
        </w:rPr>
        <w:t xml:space="preserve">The Honorary Secretary must review the information provided and decide in consultation with the President or Vice President whether the CMHP is the most appropriate body to deal with the complaint. </w:t>
      </w:r>
      <w:r w:rsidR="00955781" w:rsidRPr="0003599C">
        <w:rPr>
          <w:rFonts w:ascii="Arial" w:hAnsi="Arial" w:cs="Arial"/>
        </w:rPr>
        <w:t>Depending on the nature of the complaint it may be decided in this consultation that the Honorary Secretary hand over the investigation to another member of the CMHP Council.</w:t>
      </w:r>
    </w:p>
    <w:p w:rsidR="002302B4" w:rsidRPr="0003599C" w:rsidRDefault="002302B4" w:rsidP="0003599C">
      <w:pPr>
        <w:rPr>
          <w:rFonts w:ascii="Arial" w:hAnsi="Arial" w:cs="Arial"/>
        </w:rPr>
      </w:pPr>
      <w:r w:rsidRPr="0003599C">
        <w:rPr>
          <w:rFonts w:ascii="Arial" w:hAnsi="Arial" w:cs="Arial"/>
        </w:rPr>
        <w:t xml:space="preserve">The Honorary Secretary </w:t>
      </w:r>
      <w:r w:rsidR="002132E3" w:rsidRPr="0003599C">
        <w:rPr>
          <w:rFonts w:ascii="Arial" w:hAnsi="Arial" w:cs="Arial"/>
        </w:rPr>
        <w:t>should</w:t>
      </w:r>
      <w:r w:rsidRPr="0003599C">
        <w:rPr>
          <w:rFonts w:ascii="Arial" w:hAnsi="Arial" w:cs="Arial"/>
        </w:rPr>
        <w:t xml:space="preserve"> confirm </w:t>
      </w:r>
      <w:r w:rsidR="002132E3" w:rsidRPr="0003599C">
        <w:rPr>
          <w:rFonts w:ascii="Arial" w:hAnsi="Arial" w:cs="Arial"/>
        </w:rPr>
        <w:t xml:space="preserve">with the complainant within </w:t>
      </w:r>
      <w:r w:rsidR="00C478A6">
        <w:rPr>
          <w:rFonts w:ascii="Arial" w:hAnsi="Arial" w:cs="Arial"/>
        </w:rPr>
        <w:t>7</w:t>
      </w:r>
      <w:r w:rsidR="002132E3" w:rsidRPr="0003599C">
        <w:rPr>
          <w:rFonts w:ascii="Arial" w:hAnsi="Arial" w:cs="Arial"/>
        </w:rPr>
        <w:t xml:space="preserve"> days of receipt of the complaint whether the</w:t>
      </w:r>
      <w:r w:rsidRPr="0003599C">
        <w:rPr>
          <w:rFonts w:ascii="Arial" w:hAnsi="Arial" w:cs="Arial"/>
        </w:rPr>
        <w:t xml:space="preserve"> CMHP will investigate the complaint further. If the complaint is not to be investigated by</w:t>
      </w:r>
      <w:r w:rsidR="002132E3" w:rsidRPr="0003599C">
        <w:rPr>
          <w:rFonts w:ascii="Arial" w:hAnsi="Arial" w:cs="Arial"/>
        </w:rPr>
        <w:t xml:space="preserve"> the</w:t>
      </w:r>
      <w:r w:rsidRPr="0003599C">
        <w:rPr>
          <w:rFonts w:ascii="Arial" w:hAnsi="Arial" w:cs="Arial"/>
        </w:rPr>
        <w:t xml:space="preserve"> CMHP</w:t>
      </w:r>
      <w:r w:rsidR="002132E3" w:rsidRPr="0003599C">
        <w:rPr>
          <w:rFonts w:ascii="Arial" w:hAnsi="Arial" w:cs="Arial"/>
        </w:rPr>
        <w:t>,</w:t>
      </w:r>
      <w:r w:rsidRPr="0003599C">
        <w:rPr>
          <w:rFonts w:ascii="Arial" w:hAnsi="Arial" w:cs="Arial"/>
        </w:rPr>
        <w:t xml:space="preserve"> the</w:t>
      </w:r>
      <w:r w:rsidR="002132E3" w:rsidRPr="0003599C">
        <w:rPr>
          <w:rFonts w:ascii="Arial" w:hAnsi="Arial" w:cs="Arial"/>
        </w:rPr>
        <w:t xml:space="preserve"> Honorary Secretary </w:t>
      </w:r>
      <w:r w:rsidR="00AC2AE2" w:rsidRPr="0003599C">
        <w:rPr>
          <w:rFonts w:ascii="Arial" w:hAnsi="Arial" w:cs="Arial"/>
        </w:rPr>
        <w:t>must provide the complainant with the</w:t>
      </w:r>
      <w:r w:rsidRPr="0003599C">
        <w:rPr>
          <w:rFonts w:ascii="Arial" w:hAnsi="Arial" w:cs="Arial"/>
        </w:rPr>
        <w:t xml:space="preserve"> reason</w:t>
      </w:r>
      <w:r w:rsidR="00AC2AE2" w:rsidRPr="0003599C">
        <w:rPr>
          <w:rFonts w:ascii="Arial" w:hAnsi="Arial" w:cs="Arial"/>
        </w:rPr>
        <w:t xml:space="preserve"> for this decision.</w:t>
      </w:r>
    </w:p>
    <w:p w:rsidR="00583715" w:rsidRPr="0003599C" w:rsidRDefault="00583715" w:rsidP="0003599C">
      <w:pPr>
        <w:rPr>
          <w:rFonts w:ascii="Arial" w:hAnsi="Arial" w:cs="Arial"/>
        </w:rPr>
      </w:pPr>
      <w:r w:rsidRPr="0003599C">
        <w:rPr>
          <w:rFonts w:ascii="Arial" w:hAnsi="Arial" w:cs="Arial"/>
        </w:rPr>
        <w:t>The Honorary Secretary should complete the investigation as quickly as reasonably possible</w:t>
      </w:r>
      <w:r w:rsidR="00717D6F" w:rsidRPr="0003599C">
        <w:rPr>
          <w:rFonts w:ascii="Arial" w:hAnsi="Arial" w:cs="Arial"/>
        </w:rPr>
        <w:t>,</w:t>
      </w:r>
      <w:r w:rsidRPr="0003599C">
        <w:rPr>
          <w:rFonts w:ascii="Arial" w:hAnsi="Arial" w:cs="Arial"/>
        </w:rPr>
        <w:t xml:space="preserve"> within a maximum of 28 days from receipt of the </w:t>
      </w:r>
      <w:r w:rsidR="00717D6F" w:rsidRPr="0003599C">
        <w:rPr>
          <w:rFonts w:ascii="Arial" w:hAnsi="Arial" w:cs="Arial"/>
        </w:rPr>
        <w:t xml:space="preserve">complaint </w:t>
      </w:r>
      <w:r w:rsidRPr="0003599C">
        <w:rPr>
          <w:rFonts w:ascii="Arial" w:hAnsi="Arial" w:cs="Arial"/>
        </w:rPr>
        <w:t xml:space="preserve">form. The complainant </w:t>
      </w:r>
      <w:r w:rsidR="00717D6F" w:rsidRPr="0003599C">
        <w:rPr>
          <w:rFonts w:ascii="Arial" w:hAnsi="Arial" w:cs="Arial"/>
        </w:rPr>
        <w:t>must</w:t>
      </w:r>
      <w:r w:rsidRPr="0003599C">
        <w:rPr>
          <w:rFonts w:ascii="Arial" w:hAnsi="Arial" w:cs="Arial"/>
        </w:rPr>
        <w:t xml:space="preserve"> be notified as soon as practicable if this timeframe </w:t>
      </w:r>
      <w:r w:rsidR="00717D6F" w:rsidRPr="0003599C">
        <w:rPr>
          <w:rFonts w:ascii="Arial" w:hAnsi="Arial" w:cs="Arial"/>
        </w:rPr>
        <w:t>is not</w:t>
      </w:r>
      <w:r w:rsidRPr="0003599C">
        <w:rPr>
          <w:rFonts w:ascii="Arial" w:hAnsi="Arial" w:cs="Arial"/>
        </w:rPr>
        <w:t xml:space="preserve"> possible.</w:t>
      </w:r>
      <w:r w:rsidR="00151AC9" w:rsidRPr="0003599C">
        <w:rPr>
          <w:rFonts w:ascii="Arial" w:hAnsi="Arial" w:cs="Arial"/>
        </w:rPr>
        <w:t xml:space="preserve"> The complaint investigation process may include, but is not limited to, the following:</w:t>
      </w:r>
    </w:p>
    <w:p w:rsidR="00934B3E" w:rsidRPr="00947C0E" w:rsidRDefault="00151AC9" w:rsidP="0003599C">
      <w:pPr>
        <w:pStyle w:val="ListParagraph"/>
        <w:numPr>
          <w:ilvl w:val="0"/>
          <w:numId w:val="18"/>
        </w:numPr>
        <w:rPr>
          <w:rFonts w:ascii="Arial" w:hAnsi="Arial" w:cs="Arial"/>
        </w:rPr>
      </w:pPr>
      <w:r w:rsidRPr="00947C0E">
        <w:rPr>
          <w:rFonts w:ascii="Arial" w:hAnsi="Arial" w:cs="Arial"/>
        </w:rPr>
        <w:t>Review of complaint and supporting documents</w:t>
      </w:r>
    </w:p>
    <w:p w:rsidR="00934B3E" w:rsidRPr="00947C0E" w:rsidRDefault="00151AC9" w:rsidP="0003599C">
      <w:pPr>
        <w:pStyle w:val="ListParagraph"/>
        <w:numPr>
          <w:ilvl w:val="0"/>
          <w:numId w:val="18"/>
        </w:numPr>
        <w:rPr>
          <w:rFonts w:ascii="Arial" w:hAnsi="Arial" w:cs="Arial"/>
        </w:rPr>
      </w:pPr>
      <w:r w:rsidRPr="00947C0E">
        <w:rPr>
          <w:rFonts w:ascii="Arial" w:hAnsi="Arial" w:cs="Arial"/>
        </w:rPr>
        <w:t>Review of all notes of meetings and any relevant supporting evidence. This may include telephone call records, emails, policies and procedures, and correspondence</w:t>
      </w:r>
    </w:p>
    <w:p w:rsidR="00934B3E" w:rsidRPr="00947C0E" w:rsidRDefault="00DE3F8B" w:rsidP="0003599C">
      <w:pPr>
        <w:pStyle w:val="ListParagraph"/>
        <w:numPr>
          <w:ilvl w:val="0"/>
          <w:numId w:val="18"/>
        </w:numPr>
        <w:rPr>
          <w:rFonts w:ascii="Arial" w:hAnsi="Arial" w:cs="Arial"/>
        </w:rPr>
      </w:pPr>
      <w:r w:rsidRPr="00947C0E">
        <w:rPr>
          <w:rFonts w:ascii="Arial" w:hAnsi="Arial" w:cs="Arial"/>
        </w:rPr>
        <w:t>Contact with complainant to obtain further information on the complaint including whether any witnesses need to be consulted</w:t>
      </w:r>
    </w:p>
    <w:p w:rsidR="00934B3E" w:rsidRPr="00947C0E" w:rsidRDefault="00DE3F8B" w:rsidP="0003599C">
      <w:pPr>
        <w:pStyle w:val="ListParagraph"/>
        <w:numPr>
          <w:ilvl w:val="0"/>
          <w:numId w:val="18"/>
        </w:numPr>
        <w:rPr>
          <w:rFonts w:ascii="Arial" w:hAnsi="Arial" w:cs="Arial"/>
        </w:rPr>
      </w:pPr>
      <w:r w:rsidRPr="00947C0E">
        <w:rPr>
          <w:rFonts w:ascii="Arial" w:hAnsi="Arial" w:cs="Arial"/>
        </w:rPr>
        <w:t>Contact with the person(s) about whom the complaint has been made to record their version of events, obtain supporting documentation, and whether any witnesses need to be consulted</w:t>
      </w:r>
    </w:p>
    <w:p w:rsidR="00DE3F8B" w:rsidRPr="00947C0E" w:rsidRDefault="00DE3F8B" w:rsidP="0003599C">
      <w:pPr>
        <w:pStyle w:val="ListParagraph"/>
        <w:numPr>
          <w:ilvl w:val="0"/>
          <w:numId w:val="18"/>
        </w:numPr>
        <w:rPr>
          <w:rFonts w:ascii="Arial" w:hAnsi="Arial" w:cs="Arial"/>
        </w:rPr>
      </w:pPr>
      <w:r w:rsidRPr="00947C0E">
        <w:rPr>
          <w:rFonts w:ascii="Arial" w:hAnsi="Arial" w:cs="Arial"/>
        </w:rPr>
        <w:t>Contact with any witnesses</w:t>
      </w:r>
    </w:p>
    <w:p w:rsidR="00032F5B" w:rsidRPr="0003599C" w:rsidRDefault="00032F5B" w:rsidP="0003599C">
      <w:pPr>
        <w:rPr>
          <w:rFonts w:ascii="Arial" w:hAnsi="Arial" w:cs="Arial"/>
        </w:rPr>
      </w:pPr>
      <w:r w:rsidRPr="0003599C">
        <w:rPr>
          <w:rFonts w:ascii="Arial" w:hAnsi="Arial" w:cs="Arial"/>
        </w:rPr>
        <w:t>Upon completion of the investigation, the Honorary Secretary will decide upon one of the following courses of action:</w:t>
      </w:r>
    </w:p>
    <w:p w:rsidR="00934B3E" w:rsidRDefault="00032F5B" w:rsidP="0003599C">
      <w:pPr>
        <w:pStyle w:val="ListParagraph"/>
        <w:numPr>
          <w:ilvl w:val="0"/>
          <w:numId w:val="19"/>
        </w:numPr>
        <w:rPr>
          <w:rFonts w:ascii="Arial" w:hAnsi="Arial" w:cs="Arial"/>
        </w:rPr>
      </w:pPr>
      <w:r w:rsidRPr="00934B3E">
        <w:rPr>
          <w:rFonts w:ascii="Arial" w:hAnsi="Arial" w:cs="Arial"/>
        </w:rPr>
        <w:t>Seek further information from any of the parties involved in the complaint</w:t>
      </w:r>
    </w:p>
    <w:p w:rsidR="00934B3E" w:rsidRDefault="00032F5B" w:rsidP="0003599C">
      <w:pPr>
        <w:pStyle w:val="ListParagraph"/>
        <w:numPr>
          <w:ilvl w:val="0"/>
          <w:numId w:val="19"/>
        </w:numPr>
        <w:rPr>
          <w:rFonts w:ascii="Arial" w:hAnsi="Arial" w:cs="Arial"/>
        </w:rPr>
      </w:pPr>
      <w:r w:rsidRPr="00934B3E">
        <w:rPr>
          <w:rFonts w:ascii="Arial" w:hAnsi="Arial" w:cs="Arial"/>
        </w:rPr>
        <w:t xml:space="preserve">Advise both parties that </w:t>
      </w:r>
      <w:r w:rsidR="00E362CF" w:rsidRPr="00934B3E">
        <w:rPr>
          <w:rFonts w:ascii="Arial" w:hAnsi="Arial" w:cs="Arial"/>
        </w:rPr>
        <w:t xml:space="preserve">an agreed independent intermediary </w:t>
      </w:r>
      <w:r w:rsidRPr="00934B3E">
        <w:rPr>
          <w:rFonts w:ascii="Arial" w:hAnsi="Arial" w:cs="Arial"/>
        </w:rPr>
        <w:t>should be appointed to seek to resolve the situation informally</w:t>
      </w:r>
    </w:p>
    <w:p w:rsidR="00934B3E" w:rsidRDefault="00032F5B" w:rsidP="0003599C">
      <w:pPr>
        <w:pStyle w:val="ListParagraph"/>
        <w:numPr>
          <w:ilvl w:val="0"/>
          <w:numId w:val="19"/>
        </w:numPr>
        <w:rPr>
          <w:rFonts w:ascii="Arial" w:hAnsi="Arial" w:cs="Arial"/>
        </w:rPr>
      </w:pPr>
      <w:r w:rsidRPr="00934B3E">
        <w:rPr>
          <w:rFonts w:ascii="Arial" w:hAnsi="Arial" w:cs="Arial"/>
        </w:rPr>
        <w:t xml:space="preserve">Advise </w:t>
      </w:r>
      <w:r w:rsidR="003A418A" w:rsidRPr="00934B3E">
        <w:rPr>
          <w:rFonts w:ascii="Arial" w:hAnsi="Arial" w:cs="Arial"/>
        </w:rPr>
        <w:t xml:space="preserve">the complainant </w:t>
      </w:r>
      <w:r w:rsidRPr="00934B3E">
        <w:rPr>
          <w:rFonts w:ascii="Arial" w:hAnsi="Arial" w:cs="Arial"/>
        </w:rPr>
        <w:t>that the complaint should be referred elsewhere</w:t>
      </w:r>
    </w:p>
    <w:p w:rsidR="006A548C" w:rsidRDefault="00032F5B" w:rsidP="0003599C">
      <w:pPr>
        <w:pStyle w:val="ListParagraph"/>
        <w:numPr>
          <w:ilvl w:val="0"/>
          <w:numId w:val="19"/>
        </w:numPr>
        <w:rPr>
          <w:rFonts w:ascii="Arial" w:hAnsi="Arial" w:cs="Arial"/>
        </w:rPr>
      </w:pPr>
      <w:r w:rsidRPr="006A548C">
        <w:rPr>
          <w:rFonts w:ascii="Arial" w:hAnsi="Arial" w:cs="Arial"/>
        </w:rPr>
        <w:t xml:space="preserve">Advise </w:t>
      </w:r>
      <w:r w:rsidR="003A418A" w:rsidRPr="006A548C">
        <w:rPr>
          <w:rFonts w:ascii="Arial" w:hAnsi="Arial" w:cs="Arial"/>
        </w:rPr>
        <w:t xml:space="preserve">both parties </w:t>
      </w:r>
      <w:r w:rsidRPr="006A548C">
        <w:rPr>
          <w:rFonts w:ascii="Arial" w:hAnsi="Arial" w:cs="Arial"/>
        </w:rPr>
        <w:t>that the complaint has been dismissed as unfounded</w:t>
      </w:r>
    </w:p>
    <w:p w:rsidR="00032F5B" w:rsidRPr="006A548C" w:rsidRDefault="00032F5B" w:rsidP="0003599C">
      <w:pPr>
        <w:pStyle w:val="ListParagraph"/>
        <w:numPr>
          <w:ilvl w:val="0"/>
          <w:numId w:val="19"/>
        </w:numPr>
        <w:rPr>
          <w:rFonts w:ascii="Arial" w:hAnsi="Arial" w:cs="Arial"/>
        </w:rPr>
      </w:pPr>
      <w:r w:rsidRPr="006A548C">
        <w:rPr>
          <w:rFonts w:ascii="Arial" w:hAnsi="Arial" w:cs="Arial"/>
        </w:rPr>
        <w:t xml:space="preserve">Refer the complaint and </w:t>
      </w:r>
      <w:r w:rsidR="003A418A" w:rsidRPr="006A548C">
        <w:rPr>
          <w:rFonts w:ascii="Arial" w:hAnsi="Arial" w:cs="Arial"/>
        </w:rPr>
        <w:t xml:space="preserve">the </w:t>
      </w:r>
      <w:r w:rsidRPr="006A548C">
        <w:rPr>
          <w:rFonts w:ascii="Arial" w:hAnsi="Arial" w:cs="Arial"/>
        </w:rPr>
        <w:t>investigation to the CMHP Council where action to resolve the complaint will be agreed</w:t>
      </w:r>
    </w:p>
    <w:p w:rsidR="005F2475" w:rsidRPr="0003599C" w:rsidRDefault="0046762F" w:rsidP="0003599C">
      <w:pPr>
        <w:rPr>
          <w:rFonts w:ascii="Arial" w:hAnsi="Arial" w:cs="Arial"/>
        </w:rPr>
      </w:pPr>
      <w:commentRangeStart w:id="5"/>
      <w:r w:rsidRPr="00947C0E">
        <w:rPr>
          <w:rFonts w:ascii="Arial" w:hAnsi="Arial" w:cs="Arial"/>
          <w:highlight w:val="yellow"/>
        </w:rPr>
        <w:t xml:space="preserve">If the matter is to </w:t>
      </w:r>
      <w:r w:rsidR="005F2475" w:rsidRPr="00947C0E">
        <w:rPr>
          <w:rFonts w:ascii="Arial" w:hAnsi="Arial" w:cs="Arial"/>
          <w:highlight w:val="yellow"/>
        </w:rPr>
        <w:t>be brought before Council</w:t>
      </w:r>
      <w:r w:rsidR="0055095E" w:rsidRPr="00947C0E">
        <w:rPr>
          <w:rFonts w:ascii="Arial" w:hAnsi="Arial" w:cs="Arial"/>
          <w:highlight w:val="yellow"/>
        </w:rPr>
        <w:t>, the</w:t>
      </w:r>
      <w:r w:rsidR="005F2475" w:rsidRPr="00947C0E">
        <w:rPr>
          <w:rFonts w:ascii="Arial" w:hAnsi="Arial" w:cs="Arial"/>
          <w:highlight w:val="yellow"/>
        </w:rPr>
        <w:t xml:space="preserve"> </w:t>
      </w:r>
      <w:proofErr w:type="gramStart"/>
      <w:r w:rsidR="005F2475" w:rsidRPr="00947C0E">
        <w:rPr>
          <w:rFonts w:ascii="Arial" w:hAnsi="Arial" w:cs="Arial"/>
          <w:highlight w:val="yellow"/>
        </w:rPr>
        <w:t>Council</w:t>
      </w:r>
      <w:proofErr w:type="gramEnd"/>
      <w:r w:rsidR="005F2475" w:rsidRPr="00947C0E">
        <w:rPr>
          <w:rFonts w:ascii="Arial" w:hAnsi="Arial" w:cs="Arial"/>
          <w:highlight w:val="yellow"/>
        </w:rPr>
        <w:t xml:space="preserve"> and the </w:t>
      </w:r>
      <w:r w:rsidR="00736FE4" w:rsidRPr="00947C0E">
        <w:rPr>
          <w:rFonts w:ascii="Arial" w:hAnsi="Arial" w:cs="Arial"/>
          <w:highlight w:val="yellow"/>
        </w:rPr>
        <w:t>person(s) about whom the complaint has been made</w:t>
      </w:r>
      <w:r w:rsidR="005F2475" w:rsidRPr="00947C0E">
        <w:rPr>
          <w:rFonts w:ascii="Arial" w:hAnsi="Arial" w:cs="Arial"/>
          <w:highlight w:val="yellow"/>
        </w:rPr>
        <w:t xml:space="preserve"> must be given 21 </w:t>
      </w:r>
      <w:r w:rsidR="0055095E" w:rsidRPr="00947C0E">
        <w:rPr>
          <w:rFonts w:ascii="Arial" w:hAnsi="Arial" w:cs="Arial"/>
          <w:highlight w:val="yellow"/>
        </w:rPr>
        <w:t>days’ notice</w:t>
      </w:r>
      <w:r w:rsidR="005F2475" w:rsidRPr="00947C0E">
        <w:rPr>
          <w:rFonts w:ascii="Arial" w:hAnsi="Arial" w:cs="Arial"/>
          <w:highlight w:val="yellow"/>
        </w:rPr>
        <w:t xml:space="preserve"> of the allegations prior to the meeting. </w:t>
      </w:r>
      <w:r w:rsidR="00E021DB" w:rsidRPr="00947C0E">
        <w:rPr>
          <w:rFonts w:ascii="Arial" w:hAnsi="Arial" w:cs="Arial"/>
          <w:highlight w:val="yellow"/>
        </w:rPr>
        <w:t>Each person named in the complaint</w:t>
      </w:r>
      <w:r w:rsidR="005F2475" w:rsidRPr="00947C0E">
        <w:rPr>
          <w:rFonts w:ascii="Arial" w:hAnsi="Arial" w:cs="Arial"/>
          <w:highlight w:val="yellow"/>
        </w:rPr>
        <w:t xml:space="preserve"> is entitled to nominate another College member to support them at the meeting. The discussion and outcome of the meeting will be recorded the Council minutes.</w:t>
      </w:r>
      <w:commentRangeEnd w:id="5"/>
      <w:r w:rsidR="00947C0E">
        <w:rPr>
          <w:rStyle w:val="CommentReference"/>
        </w:rPr>
        <w:commentReference w:id="5"/>
      </w:r>
    </w:p>
    <w:p w:rsidR="00123B19" w:rsidRPr="0003599C" w:rsidRDefault="00123B19" w:rsidP="0003599C">
      <w:pPr>
        <w:rPr>
          <w:rFonts w:ascii="Arial" w:hAnsi="Arial" w:cs="Arial"/>
        </w:rPr>
      </w:pPr>
      <w:r w:rsidRPr="0003599C">
        <w:rPr>
          <w:rFonts w:ascii="Arial" w:hAnsi="Arial" w:cs="Arial"/>
        </w:rPr>
        <w:t xml:space="preserve">All parties </w:t>
      </w:r>
      <w:r w:rsidR="0055253F" w:rsidRPr="0003599C">
        <w:rPr>
          <w:rFonts w:ascii="Arial" w:hAnsi="Arial" w:cs="Arial"/>
        </w:rPr>
        <w:t xml:space="preserve">involved </w:t>
      </w:r>
      <w:r w:rsidRPr="0003599C">
        <w:rPr>
          <w:rFonts w:ascii="Arial" w:hAnsi="Arial" w:cs="Arial"/>
        </w:rPr>
        <w:t>will receive the same letter outlining the decision of the CMHP and the reason(s) for that decision</w:t>
      </w:r>
      <w:r w:rsidR="00032F5B" w:rsidRPr="0003599C">
        <w:rPr>
          <w:rFonts w:ascii="Arial" w:hAnsi="Arial" w:cs="Arial"/>
        </w:rPr>
        <w:t xml:space="preserve">, as well as </w:t>
      </w:r>
      <w:r w:rsidRPr="0003599C">
        <w:rPr>
          <w:rFonts w:ascii="Arial" w:hAnsi="Arial" w:cs="Arial"/>
        </w:rPr>
        <w:t>any follow up action plan or ongoing monitoring</w:t>
      </w:r>
      <w:r w:rsidR="00032F5B" w:rsidRPr="0003599C">
        <w:rPr>
          <w:rFonts w:ascii="Arial" w:hAnsi="Arial" w:cs="Arial"/>
        </w:rPr>
        <w:t>.</w:t>
      </w:r>
    </w:p>
    <w:p w:rsidR="00123B19" w:rsidRPr="0003599C" w:rsidRDefault="00123B19" w:rsidP="0003599C">
      <w:pPr>
        <w:rPr>
          <w:rFonts w:ascii="Arial" w:hAnsi="Arial" w:cs="Arial"/>
        </w:rPr>
      </w:pPr>
      <w:r w:rsidRPr="0003599C">
        <w:rPr>
          <w:rFonts w:ascii="Arial" w:hAnsi="Arial" w:cs="Arial"/>
        </w:rPr>
        <w:t xml:space="preserve">All paper and electronic records related to the complaint will be retained for 8 years from the date of the decision. </w:t>
      </w:r>
    </w:p>
    <w:p w:rsidR="00594249" w:rsidRPr="006A548C" w:rsidRDefault="00594249" w:rsidP="006A548C">
      <w:pPr>
        <w:pStyle w:val="Heading1"/>
        <w:rPr>
          <w:rFonts w:ascii="Arial" w:hAnsi="Arial" w:cs="Arial"/>
        </w:rPr>
      </w:pPr>
      <w:r w:rsidRPr="006A548C">
        <w:rPr>
          <w:rFonts w:ascii="Arial" w:hAnsi="Arial" w:cs="Arial"/>
        </w:rPr>
        <w:t>Appendix 1: CMHP Complaint Form</w:t>
      </w:r>
    </w:p>
    <w:p w:rsidR="00594249" w:rsidRPr="0003599C" w:rsidRDefault="00594249" w:rsidP="0003599C">
      <w:pPr>
        <w:rPr>
          <w:rFonts w:ascii="Arial" w:hAnsi="Arial" w:cs="Arial"/>
        </w:rPr>
      </w:pPr>
      <w:r w:rsidRPr="0003599C">
        <w:rPr>
          <w:rFonts w:ascii="Arial" w:hAnsi="Arial" w:cs="Arial"/>
        </w:rPr>
        <w:t xml:space="preserve">Please use this form to </w:t>
      </w:r>
      <w:r w:rsidR="0027382C">
        <w:rPr>
          <w:rFonts w:ascii="Arial" w:hAnsi="Arial" w:cs="Arial"/>
        </w:rPr>
        <w:t>raise</w:t>
      </w:r>
      <w:r w:rsidRPr="0003599C">
        <w:rPr>
          <w:rFonts w:ascii="Arial" w:hAnsi="Arial" w:cs="Arial"/>
        </w:rPr>
        <w:t xml:space="preserve"> a </w:t>
      </w:r>
      <w:r w:rsidR="0027382C">
        <w:rPr>
          <w:rFonts w:ascii="Arial" w:hAnsi="Arial" w:cs="Arial"/>
        </w:rPr>
        <w:t xml:space="preserve">formal </w:t>
      </w:r>
      <w:r w:rsidRPr="0003599C">
        <w:rPr>
          <w:rFonts w:ascii="Arial" w:hAnsi="Arial" w:cs="Arial"/>
        </w:rPr>
        <w:t xml:space="preserve">complaint </w:t>
      </w:r>
      <w:r w:rsidR="0027382C" w:rsidRPr="0027382C">
        <w:rPr>
          <w:rFonts w:ascii="Arial" w:hAnsi="Arial" w:cs="Arial"/>
        </w:rPr>
        <w:t>about a Council member, or a person employed by the Council</w:t>
      </w:r>
      <w:r w:rsidR="0027382C">
        <w:rPr>
          <w:rFonts w:ascii="Arial" w:hAnsi="Arial" w:cs="Arial"/>
        </w:rPr>
        <w:t xml:space="preserve">. </w:t>
      </w:r>
      <w:r w:rsidRPr="0003599C">
        <w:rPr>
          <w:rFonts w:ascii="Arial" w:hAnsi="Arial" w:cs="Arial"/>
        </w:rPr>
        <w:t>Please note that the CMHP does not investigate the following types of issues:</w:t>
      </w:r>
    </w:p>
    <w:p w:rsidR="00594249" w:rsidRPr="001D192A" w:rsidRDefault="00594249" w:rsidP="001D192A">
      <w:pPr>
        <w:pStyle w:val="ListParagraph"/>
        <w:numPr>
          <w:ilvl w:val="0"/>
          <w:numId w:val="20"/>
        </w:numPr>
        <w:rPr>
          <w:rFonts w:ascii="Arial" w:hAnsi="Arial" w:cs="Arial"/>
        </w:rPr>
      </w:pPr>
      <w:r w:rsidRPr="001D192A">
        <w:rPr>
          <w:rFonts w:ascii="Arial" w:hAnsi="Arial" w:cs="Arial"/>
        </w:rPr>
        <w:t>Employment issues</w:t>
      </w:r>
    </w:p>
    <w:p w:rsidR="000D3956" w:rsidRDefault="00594249" w:rsidP="0003599C">
      <w:pPr>
        <w:pStyle w:val="ListParagraph"/>
        <w:numPr>
          <w:ilvl w:val="0"/>
          <w:numId w:val="20"/>
        </w:numPr>
        <w:rPr>
          <w:rFonts w:ascii="Arial" w:hAnsi="Arial" w:cs="Arial"/>
        </w:rPr>
      </w:pPr>
      <w:r w:rsidRPr="000D3956">
        <w:rPr>
          <w:rFonts w:ascii="Arial" w:hAnsi="Arial" w:cs="Arial"/>
        </w:rPr>
        <w:t>Individuals’ fitness to practice</w:t>
      </w:r>
    </w:p>
    <w:p w:rsidR="00594249" w:rsidRPr="000D3956" w:rsidRDefault="00594249" w:rsidP="0003599C">
      <w:pPr>
        <w:pStyle w:val="ListParagraph"/>
        <w:numPr>
          <w:ilvl w:val="0"/>
          <w:numId w:val="20"/>
        </w:numPr>
        <w:rPr>
          <w:rFonts w:ascii="Arial" w:hAnsi="Arial" w:cs="Arial"/>
        </w:rPr>
      </w:pPr>
      <w:r w:rsidRPr="000D3956">
        <w:rPr>
          <w:rFonts w:ascii="Arial" w:hAnsi="Arial" w:cs="Arial"/>
        </w:rPr>
        <w:t>Work carried out during the course of NHS or other organisations</w:t>
      </w:r>
      <w:r w:rsidR="000D3956">
        <w:rPr>
          <w:rFonts w:ascii="Arial" w:hAnsi="Arial" w:cs="Arial"/>
        </w:rPr>
        <w:t>’</w:t>
      </w:r>
      <w:r w:rsidRPr="000D3956">
        <w:rPr>
          <w:rFonts w:ascii="Arial" w:hAnsi="Arial" w:cs="Arial"/>
        </w:rPr>
        <w:t xml:space="preserve"> duties</w:t>
      </w:r>
    </w:p>
    <w:p w:rsidR="00C478A6" w:rsidRDefault="00C478A6" w:rsidP="0003599C">
      <w:pPr>
        <w:rPr>
          <w:rFonts w:ascii="Arial" w:hAnsi="Arial" w:cs="Arial"/>
        </w:rPr>
      </w:pPr>
      <w:r>
        <w:rPr>
          <w:rFonts w:ascii="Arial" w:hAnsi="Arial" w:cs="Arial"/>
        </w:rPr>
        <w:t xml:space="preserve">Please return this completed form, </w:t>
      </w:r>
      <w:r w:rsidRPr="0003599C">
        <w:rPr>
          <w:rFonts w:ascii="Arial" w:hAnsi="Arial" w:cs="Arial"/>
        </w:rPr>
        <w:t>along with copies of any documents relevant to the complaint</w:t>
      </w:r>
      <w:r>
        <w:rPr>
          <w:rFonts w:ascii="Arial" w:hAnsi="Arial" w:cs="Arial"/>
        </w:rPr>
        <w:t xml:space="preserve">, to </w:t>
      </w:r>
      <w:commentRangeStart w:id="6"/>
      <w:r w:rsidRPr="00C478A6">
        <w:rPr>
          <w:rFonts w:ascii="Arial" w:hAnsi="Arial" w:cs="Arial"/>
          <w:highlight w:val="yellow"/>
        </w:rPr>
        <w:t>Honorary Secretary email address</w:t>
      </w:r>
      <w:r>
        <w:rPr>
          <w:rFonts w:ascii="Arial" w:hAnsi="Arial" w:cs="Arial"/>
        </w:rPr>
        <w:t xml:space="preserve"> </w:t>
      </w:r>
      <w:commentRangeEnd w:id="6"/>
      <w:r w:rsidR="00947C0E">
        <w:rPr>
          <w:rStyle w:val="CommentReference"/>
        </w:rPr>
        <w:commentReference w:id="6"/>
      </w:r>
      <w:r>
        <w:rPr>
          <w:rFonts w:ascii="Arial" w:hAnsi="Arial" w:cs="Arial"/>
        </w:rPr>
        <w:t>within 28 days of the alleged incident.</w:t>
      </w:r>
    </w:p>
    <w:p w:rsidR="00594249" w:rsidRPr="0003599C" w:rsidRDefault="00C478A6" w:rsidP="0003599C">
      <w:pPr>
        <w:rPr>
          <w:rFonts w:ascii="Arial" w:hAnsi="Arial" w:cs="Arial"/>
        </w:rPr>
      </w:pPr>
      <w:r>
        <w:rPr>
          <w:rFonts w:ascii="Arial" w:hAnsi="Arial" w:cs="Arial"/>
        </w:rPr>
        <w:t xml:space="preserve">You will receive </w:t>
      </w:r>
      <w:r w:rsidR="00594249" w:rsidRPr="0003599C">
        <w:rPr>
          <w:rFonts w:ascii="Arial" w:hAnsi="Arial" w:cs="Arial"/>
        </w:rPr>
        <w:t>formal acknowledgement of your co</w:t>
      </w:r>
      <w:r>
        <w:rPr>
          <w:rFonts w:ascii="Arial" w:hAnsi="Arial" w:cs="Arial"/>
        </w:rPr>
        <w:t>mplaint</w:t>
      </w:r>
      <w:r w:rsidR="00594249" w:rsidRPr="0003599C">
        <w:rPr>
          <w:rFonts w:ascii="Arial" w:hAnsi="Arial" w:cs="Arial"/>
        </w:rPr>
        <w:t xml:space="preserve"> within</w:t>
      </w:r>
      <w:r>
        <w:rPr>
          <w:rFonts w:ascii="Arial" w:hAnsi="Arial" w:cs="Arial"/>
        </w:rPr>
        <w:t xml:space="preserve"> 7</w:t>
      </w:r>
      <w:r w:rsidR="00594249" w:rsidRPr="0003599C">
        <w:rPr>
          <w:rFonts w:ascii="Arial" w:hAnsi="Arial" w:cs="Arial"/>
        </w:rPr>
        <w:t xml:space="preserve"> days of receipt</w:t>
      </w:r>
      <w:r>
        <w:rPr>
          <w:rFonts w:ascii="Arial" w:hAnsi="Arial" w:cs="Arial"/>
        </w:rPr>
        <w:t xml:space="preserve"> of this form, with details of whether the CMHP will </w:t>
      </w:r>
      <w:r w:rsidR="00594249" w:rsidRPr="0003599C">
        <w:rPr>
          <w:rFonts w:ascii="Arial" w:hAnsi="Arial" w:cs="Arial"/>
        </w:rPr>
        <w:t>investigat</w:t>
      </w:r>
      <w:r>
        <w:rPr>
          <w:rFonts w:ascii="Arial" w:hAnsi="Arial" w:cs="Arial"/>
        </w:rPr>
        <w:t>e</w:t>
      </w:r>
      <w:r w:rsidR="00594249" w:rsidRPr="0003599C">
        <w:rPr>
          <w:rFonts w:ascii="Arial" w:hAnsi="Arial" w:cs="Arial"/>
        </w:rPr>
        <w:t xml:space="preserve"> your complaint</w:t>
      </w:r>
      <w:r>
        <w:rPr>
          <w:rFonts w:ascii="Arial" w:hAnsi="Arial" w:cs="Arial"/>
        </w:rPr>
        <w:t xml:space="preserve"> further</w:t>
      </w:r>
      <w:r w:rsidR="00594249" w:rsidRPr="0003599C">
        <w:rPr>
          <w:rFonts w:ascii="Arial" w:hAnsi="Arial" w:cs="Arial"/>
        </w:rPr>
        <w:t xml:space="preserve">. </w:t>
      </w:r>
      <w:r>
        <w:rPr>
          <w:rFonts w:ascii="Arial" w:hAnsi="Arial" w:cs="Arial"/>
        </w:rPr>
        <w:t>In the event that the</w:t>
      </w:r>
      <w:r w:rsidR="00594249" w:rsidRPr="0003599C">
        <w:rPr>
          <w:rFonts w:ascii="Arial" w:hAnsi="Arial" w:cs="Arial"/>
        </w:rPr>
        <w:t xml:space="preserve"> CMHP </w:t>
      </w:r>
      <w:r>
        <w:rPr>
          <w:rFonts w:ascii="Arial" w:hAnsi="Arial" w:cs="Arial"/>
        </w:rPr>
        <w:t xml:space="preserve">will not </w:t>
      </w:r>
      <w:r w:rsidR="00594249" w:rsidRPr="0003599C">
        <w:rPr>
          <w:rFonts w:ascii="Arial" w:hAnsi="Arial" w:cs="Arial"/>
        </w:rPr>
        <w:t xml:space="preserve">investigate your complaint further </w:t>
      </w:r>
      <w:r>
        <w:rPr>
          <w:rFonts w:ascii="Arial" w:hAnsi="Arial" w:cs="Arial"/>
        </w:rPr>
        <w:t>you will also receive</w:t>
      </w:r>
      <w:r w:rsidR="00947C0E">
        <w:rPr>
          <w:rFonts w:ascii="Arial" w:hAnsi="Arial" w:cs="Arial"/>
        </w:rPr>
        <w:t xml:space="preserve"> an</w:t>
      </w:r>
      <w:r w:rsidR="00594249" w:rsidRPr="0003599C">
        <w:rPr>
          <w:rFonts w:ascii="Arial" w:hAnsi="Arial" w:cs="Arial"/>
        </w:rPr>
        <w:t xml:space="preserve"> </w:t>
      </w:r>
      <w:r w:rsidR="00947C0E">
        <w:rPr>
          <w:rFonts w:ascii="Arial" w:hAnsi="Arial" w:cs="Arial"/>
        </w:rPr>
        <w:t>explanation of the reason(s) for this.</w:t>
      </w:r>
    </w:p>
    <w:p w:rsidR="00594249" w:rsidRPr="0068576D" w:rsidRDefault="0068576D" w:rsidP="0068576D">
      <w:pPr>
        <w:pStyle w:val="Heading2"/>
        <w:rPr>
          <w:rFonts w:ascii="Arial" w:hAnsi="Arial" w:cs="Arial"/>
        </w:rPr>
      </w:pPr>
      <w:r w:rsidRPr="0068576D">
        <w:rPr>
          <w:rFonts w:ascii="Arial" w:hAnsi="Arial" w:cs="Arial"/>
        </w:rPr>
        <w:t xml:space="preserve">Your Details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796"/>
      </w:tblGrid>
      <w:tr w:rsidR="00594249" w:rsidRPr="0003599C" w:rsidTr="008A167F">
        <w:tc>
          <w:tcPr>
            <w:tcW w:w="1418" w:type="dxa"/>
          </w:tcPr>
          <w:p w:rsidR="00594249" w:rsidRPr="0003599C" w:rsidRDefault="00D03FCD" w:rsidP="0003599C">
            <w:pPr>
              <w:rPr>
                <w:rFonts w:ascii="Arial" w:hAnsi="Arial" w:cs="Arial"/>
              </w:rPr>
            </w:pPr>
            <w:r>
              <w:rPr>
                <w:rFonts w:ascii="Arial" w:hAnsi="Arial" w:cs="Arial"/>
              </w:rPr>
              <w:t>Name</w:t>
            </w:r>
          </w:p>
        </w:tc>
        <w:tc>
          <w:tcPr>
            <w:tcW w:w="7796" w:type="dxa"/>
          </w:tcPr>
          <w:p w:rsidR="00594249" w:rsidRPr="0003599C" w:rsidRDefault="00594249" w:rsidP="0003599C">
            <w:pPr>
              <w:rPr>
                <w:rFonts w:ascii="Arial" w:hAnsi="Arial" w:cs="Arial"/>
              </w:rPr>
            </w:pPr>
          </w:p>
        </w:tc>
      </w:tr>
      <w:tr w:rsidR="00594249" w:rsidRPr="0003599C" w:rsidTr="008A167F">
        <w:tc>
          <w:tcPr>
            <w:tcW w:w="1418" w:type="dxa"/>
          </w:tcPr>
          <w:p w:rsidR="00594249" w:rsidRPr="0003599C" w:rsidRDefault="00D03FCD" w:rsidP="0003599C">
            <w:pPr>
              <w:rPr>
                <w:rFonts w:ascii="Arial" w:hAnsi="Arial" w:cs="Arial"/>
              </w:rPr>
            </w:pPr>
            <w:r>
              <w:rPr>
                <w:rFonts w:ascii="Arial" w:hAnsi="Arial" w:cs="Arial"/>
              </w:rPr>
              <w:t>Address</w:t>
            </w:r>
          </w:p>
          <w:p w:rsidR="00594249" w:rsidRPr="0003599C" w:rsidRDefault="00594249" w:rsidP="0003599C">
            <w:pPr>
              <w:rPr>
                <w:rFonts w:ascii="Arial" w:hAnsi="Arial" w:cs="Arial"/>
              </w:rPr>
            </w:pPr>
          </w:p>
          <w:p w:rsidR="00594249" w:rsidRPr="0003599C" w:rsidRDefault="00594249" w:rsidP="0003599C">
            <w:pPr>
              <w:rPr>
                <w:rFonts w:ascii="Arial" w:hAnsi="Arial" w:cs="Arial"/>
              </w:rPr>
            </w:pPr>
          </w:p>
        </w:tc>
        <w:tc>
          <w:tcPr>
            <w:tcW w:w="7796" w:type="dxa"/>
          </w:tcPr>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tc>
      </w:tr>
      <w:tr w:rsidR="00594249" w:rsidRPr="0003599C" w:rsidTr="008A167F">
        <w:tc>
          <w:tcPr>
            <w:tcW w:w="1418" w:type="dxa"/>
          </w:tcPr>
          <w:p w:rsidR="00594249" w:rsidRPr="0003599C" w:rsidRDefault="00D03FCD" w:rsidP="0003599C">
            <w:pPr>
              <w:rPr>
                <w:rFonts w:ascii="Arial" w:hAnsi="Arial" w:cs="Arial"/>
              </w:rPr>
            </w:pPr>
            <w:r>
              <w:rPr>
                <w:rFonts w:ascii="Arial" w:hAnsi="Arial" w:cs="Arial"/>
              </w:rPr>
              <w:t>T</w:t>
            </w:r>
            <w:r w:rsidR="00594249" w:rsidRPr="0003599C">
              <w:rPr>
                <w:rFonts w:ascii="Arial" w:hAnsi="Arial" w:cs="Arial"/>
              </w:rPr>
              <w:t>elephone</w:t>
            </w:r>
          </w:p>
        </w:tc>
        <w:tc>
          <w:tcPr>
            <w:tcW w:w="7796" w:type="dxa"/>
          </w:tcPr>
          <w:p w:rsidR="00594249" w:rsidRPr="0003599C" w:rsidRDefault="00594249" w:rsidP="0003599C">
            <w:pPr>
              <w:rPr>
                <w:rFonts w:ascii="Arial" w:hAnsi="Arial" w:cs="Arial"/>
              </w:rPr>
            </w:pPr>
          </w:p>
        </w:tc>
      </w:tr>
      <w:tr w:rsidR="00594249" w:rsidRPr="0003599C" w:rsidTr="008A167F">
        <w:tc>
          <w:tcPr>
            <w:tcW w:w="1418" w:type="dxa"/>
          </w:tcPr>
          <w:p w:rsidR="00594249" w:rsidRPr="0003599C" w:rsidRDefault="00D03FCD" w:rsidP="0003599C">
            <w:pPr>
              <w:rPr>
                <w:rFonts w:ascii="Arial" w:hAnsi="Arial" w:cs="Arial"/>
              </w:rPr>
            </w:pPr>
            <w:r>
              <w:rPr>
                <w:rFonts w:ascii="Arial" w:hAnsi="Arial" w:cs="Arial"/>
              </w:rPr>
              <w:t>E</w:t>
            </w:r>
            <w:r w:rsidR="00594249" w:rsidRPr="0003599C">
              <w:rPr>
                <w:rFonts w:ascii="Arial" w:hAnsi="Arial" w:cs="Arial"/>
              </w:rPr>
              <w:t>mail</w:t>
            </w:r>
          </w:p>
        </w:tc>
        <w:tc>
          <w:tcPr>
            <w:tcW w:w="7796" w:type="dxa"/>
          </w:tcPr>
          <w:p w:rsidR="00594249" w:rsidRPr="0003599C" w:rsidRDefault="00594249" w:rsidP="0003599C">
            <w:pPr>
              <w:rPr>
                <w:rFonts w:ascii="Arial" w:hAnsi="Arial" w:cs="Arial"/>
              </w:rPr>
            </w:pPr>
          </w:p>
        </w:tc>
      </w:tr>
    </w:tbl>
    <w:p w:rsidR="00594249" w:rsidRPr="0003599C" w:rsidRDefault="00594249" w:rsidP="0003599C">
      <w:pPr>
        <w:rPr>
          <w:rFonts w:ascii="Arial" w:hAnsi="Arial"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1276"/>
      </w:tblGrid>
      <w:tr w:rsidR="00594249" w:rsidRPr="0003599C" w:rsidTr="008A167F">
        <w:tc>
          <w:tcPr>
            <w:tcW w:w="9214" w:type="dxa"/>
            <w:gridSpan w:val="2"/>
          </w:tcPr>
          <w:p w:rsidR="003743C0" w:rsidRDefault="00594249" w:rsidP="003743C0">
            <w:pPr>
              <w:spacing w:after="0"/>
              <w:rPr>
                <w:rFonts w:ascii="Arial" w:hAnsi="Arial" w:cs="Arial"/>
              </w:rPr>
            </w:pPr>
            <w:r w:rsidRPr="0003599C">
              <w:rPr>
                <w:rFonts w:ascii="Arial" w:hAnsi="Arial" w:cs="Arial"/>
              </w:rPr>
              <w:t>I</w:t>
            </w:r>
            <w:r w:rsidR="003743C0">
              <w:rPr>
                <w:rFonts w:ascii="Arial" w:hAnsi="Arial" w:cs="Arial"/>
              </w:rPr>
              <w:t xml:space="preserve"> am…</w:t>
            </w:r>
          </w:p>
          <w:p w:rsidR="00594249" w:rsidRPr="003743C0" w:rsidRDefault="00594249" w:rsidP="0003599C">
            <w:pPr>
              <w:rPr>
                <w:rFonts w:ascii="Arial" w:hAnsi="Arial" w:cs="Arial"/>
                <w:i/>
                <w:iCs/>
              </w:rPr>
            </w:pPr>
            <w:r w:rsidRPr="003743C0">
              <w:rPr>
                <w:rFonts w:ascii="Arial" w:hAnsi="Arial" w:cs="Arial"/>
                <w:i/>
                <w:iCs/>
                <w:sz w:val="20"/>
                <w:szCs w:val="20"/>
              </w:rPr>
              <w:t>(please tick)</w:t>
            </w:r>
          </w:p>
        </w:tc>
      </w:tr>
      <w:tr w:rsidR="00594249" w:rsidRPr="0003599C" w:rsidTr="008A167F">
        <w:tc>
          <w:tcPr>
            <w:tcW w:w="7938" w:type="dxa"/>
          </w:tcPr>
          <w:p w:rsidR="00594249" w:rsidRPr="0003599C" w:rsidRDefault="00594249" w:rsidP="0003599C">
            <w:pPr>
              <w:rPr>
                <w:rFonts w:ascii="Arial" w:hAnsi="Arial" w:cs="Arial"/>
              </w:rPr>
            </w:pPr>
            <w:r w:rsidRPr="0003599C">
              <w:rPr>
                <w:rFonts w:ascii="Arial" w:hAnsi="Arial" w:cs="Arial"/>
              </w:rPr>
              <w:t>...a member of the public</w:t>
            </w:r>
          </w:p>
        </w:tc>
        <w:tc>
          <w:tcPr>
            <w:tcW w:w="1276" w:type="dxa"/>
          </w:tcPr>
          <w:p w:rsidR="00594249" w:rsidRPr="0003599C" w:rsidRDefault="00594249" w:rsidP="0003599C">
            <w:pPr>
              <w:rPr>
                <w:rFonts w:ascii="Arial" w:hAnsi="Arial" w:cs="Arial"/>
              </w:rPr>
            </w:pPr>
          </w:p>
        </w:tc>
      </w:tr>
      <w:tr w:rsidR="00594249" w:rsidRPr="0003599C" w:rsidTr="008A167F">
        <w:tc>
          <w:tcPr>
            <w:tcW w:w="7938" w:type="dxa"/>
          </w:tcPr>
          <w:p w:rsidR="00594249" w:rsidRPr="0003599C" w:rsidRDefault="00594249" w:rsidP="0003599C">
            <w:pPr>
              <w:rPr>
                <w:rFonts w:ascii="Arial" w:hAnsi="Arial" w:cs="Arial"/>
              </w:rPr>
            </w:pPr>
            <w:r w:rsidRPr="0003599C">
              <w:rPr>
                <w:rFonts w:ascii="Arial" w:hAnsi="Arial" w:cs="Arial"/>
              </w:rPr>
              <w:t>...the employer of the person</w:t>
            </w:r>
            <w:r w:rsidR="00D03FCD">
              <w:rPr>
                <w:rFonts w:ascii="Arial" w:hAnsi="Arial" w:cs="Arial"/>
              </w:rPr>
              <w:t>(s)</w:t>
            </w:r>
            <w:r w:rsidRPr="0003599C">
              <w:rPr>
                <w:rFonts w:ascii="Arial" w:hAnsi="Arial" w:cs="Arial"/>
              </w:rPr>
              <w:t xml:space="preserve"> concerned</w:t>
            </w:r>
          </w:p>
        </w:tc>
        <w:tc>
          <w:tcPr>
            <w:tcW w:w="1276" w:type="dxa"/>
          </w:tcPr>
          <w:p w:rsidR="00594249" w:rsidRPr="0003599C" w:rsidRDefault="00594249" w:rsidP="0003599C">
            <w:pPr>
              <w:rPr>
                <w:rFonts w:ascii="Arial" w:hAnsi="Arial" w:cs="Arial"/>
              </w:rPr>
            </w:pPr>
          </w:p>
        </w:tc>
      </w:tr>
      <w:tr w:rsidR="00594249" w:rsidRPr="0003599C" w:rsidTr="008A167F">
        <w:tc>
          <w:tcPr>
            <w:tcW w:w="7938" w:type="dxa"/>
          </w:tcPr>
          <w:p w:rsidR="00594249" w:rsidRPr="0003599C" w:rsidRDefault="00594249" w:rsidP="0003599C">
            <w:pPr>
              <w:rPr>
                <w:rFonts w:ascii="Arial" w:hAnsi="Arial" w:cs="Arial"/>
              </w:rPr>
            </w:pPr>
            <w:r w:rsidRPr="0003599C">
              <w:rPr>
                <w:rFonts w:ascii="Arial" w:hAnsi="Arial" w:cs="Arial"/>
              </w:rPr>
              <w:t>...a colleague of the person</w:t>
            </w:r>
            <w:r w:rsidR="00D03FCD">
              <w:rPr>
                <w:rFonts w:ascii="Arial" w:hAnsi="Arial" w:cs="Arial"/>
              </w:rPr>
              <w:t>(s)</w:t>
            </w:r>
            <w:r w:rsidRPr="0003599C">
              <w:rPr>
                <w:rFonts w:ascii="Arial" w:hAnsi="Arial" w:cs="Arial"/>
              </w:rPr>
              <w:t xml:space="preserve"> concerned</w:t>
            </w:r>
          </w:p>
        </w:tc>
        <w:tc>
          <w:tcPr>
            <w:tcW w:w="1276" w:type="dxa"/>
          </w:tcPr>
          <w:p w:rsidR="00594249" w:rsidRPr="0003599C" w:rsidRDefault="00594249" w:rsidP="0003599C">
            <w:pPr>
              <w:rPr>
                <w:rFonts w:ascii="Arial" w:hAnsi="Arial" w:cs="Arial"/>
              </w:rPr>
            </w:pPr>
          </w:p>
        </w:tc>
      </w:tr>
      <w:tr w:rsidR="00594249" w:rsidRPr="0003599C" w:rsidTr="008A167F">
        <w:tc>
          <w:tcPr>
            <w:tcW w:w="7938" w:type="dxa"/>
          </w:tcPr>
          <w:p w:rsidR="00594249" w:rsidRPr="0003599C" w:rsidRDefault="00594249" w:rsidP="0003599C">
            <w:pPr>
              <w:rPr>
                <w:rFonts w:ascii="Arial" w:hAnsi="Arial" w:cs="Arial"/>
              </w:rPr>
            </w:pPr>
            <w:r w:rsidRPr="0003599C">
              <w:rPr>
                <w:rFonts w:ascii="Arial" w:hAnsi="Arial" w:cs="Arial"/>
              </w:rPr>
              <w:t>...a healthcare professional</w:t>
            </w:r>
          </w:p>
        </w:tc>
        <w:tc>
          <w:tcPr>
            <w:tcW w:w="1276" w:type="dxa"/>
          </w:tcPr>
          <w:p w:rsidR="00594249" w:rsidRPr="0003599C" w:rsidRDefault="00594249" w:rsidP="0003599C">
            <w:pPr>
              <w:rPr>
                <w:rFonts w:ascii="Arial" w:hAnsi="Arial" w:cs="Arial"/>
              </w:rPr>
            </w:pPr>
          </w:p>
        </w:tc>
      </w:tr>
      <w:tr w:rsidR="00594249" w:rsidRPr="0003599C" w:rsidTr="008A167F">
        <w:tc>
          <w:tcPr>
            <w:tcW w:w="7938" w:type="dxa"/>
          </w:tcPr>
          <w:p w:rsidR="00594249" w:rsidRPr="0003599C" w:rsidRDefault="00594249" w:rsidP="0003599C">
            <w:pPr>
              <w:rPr>
                <w:rFonts w:ascii="Arial" w:hAnsi="Arial" w:cs="Arial"/>
              </w:rPr>
            </w:pPr>
            <w:r w:rsidRPr="0003599C">
              <w:rPr>
                <w:rFonts w:ascii="Arial" w:hAnsi="Arial" w:cs="Arial"/>
              </w:rPr>
              <w:t>...a member of another body (e.g. police, MHRA)</w:t>
            </w:r>
          </w:p>
        </w:tc>
        <w:tc>
          <w:tcPr>
            <w:tcW w:w="1276" w:type="dxa"/>
          </w:tcPr>
          <w:p w:rsidR="00594249" w:rsidRPr="0003599C" w:rsidRDefault="00594249" w:rsidP="0003599C">
            <w:pPr>
              <w:rPr>
                <w:rFonts w:ascii="Arial" w:hAnsi="Arial" w:cs="Arial"/>
              </w:rPr>
            </w:pPr>
          </w:p>
        </w:tc>
      </w:tr>
      <w:tr w:rsidR="00D03FCD" w:rsidRPr="0003599C" w:rsidTr="008A167F">
        <w:tc>
          <w:tcPr>
            <w:tcW w:w="7938" w:type="dxa"/>
          </w:tcPr>
          <w:p w:rsidR="00D03FCD" w:rsidRPr="0003599C" w:rsidRDefault="00117C42" w:rsidP="0003599C">
            <w:pPr>
              <w:rPr>
                <w:rFonts w:ascii="Arial" w:hAnsi="Arial" w:cs="Arial"/>
              </w:rPr>
            </w:pPr>
            <w:r w:rsidRPr="0003599C">
              <w:rPr>
                <w:rFonts w:ascii="Arial" w:hAnsi="Arial" w:cs="Arial"/>
              </w:rPr>
              <w:t xml:space="preserve">...a member </w:t>
            </w:r>
            <w:r>
              <w:rPr>
                <w:rFonts w:ascii="Arial" w:hAnsi="Arial" w:cs="Arial"/>
              </w:rPr>
              <w:t>or employee of the CMHP Council</w:t>
            </w:r>
          </w:p>
        </w:tc>
        <w:tc>
          <w:tcPr>
            <w:tcW w:w="1276" w:type="dxa"/>
          </w:tcPr>
          <w:p w:rsidR="00D03FCD" w:rsidRPr="0003599C" w:rsidRDefault="00D03FCD" w:rsidP="0003599C">
            <w:pPr>
              <w:rPr>
                <w:rFonts w:ascii="Arial" w:hAnsi="Arial" w:cs="Arial"/>
              </w:rPr>
            </w:pPr>
          </w:p>
        </w:tc>
      </w:tr>
    </w:tbl>
    <w:p w:rsidR="008A167F" w:rsidRDefault="008A167F" w:rsidP="0003599C">
      <w:pPr>
        <w:rPr>
          <w:rFonts w:ascii="Arial" w:hAnsi="Arial" w:cs="Arial"/>
        </w:rPr>
      </w:pPr>
    </w:p>
    <w:p w:rsidR="00947C0E" w:rsidRDefault="00947C0E" w:rsidP="0003599C">
      <w:pPr>
        <w:rPr>
          <w:rFonts w:ascii="Arial" w:hAnsi="Arial" w:cs="Arial"/>
        </w:rPr>
      </w:pPr>
    </w:p>
    <w:p w:rsidR="00594249" w:rsidRPr="0068576D" w:rsidRDefault="0068576D" w:rsidP="0068576D">
      <w:pPr>
        <w:pStyle w:val="Heading2"/>
        <w:rPr>
          <w:rFonts w:ascii="Arial" w:hAnsi="Arial" w:cs="Arial"/>
        </w:rPr>
      </w:pPr>
      <w:r w:rsidRPr="0068576D">
        <w:rPr>
          <w:rFonts w:ascii="Arial" w:hAnsi="Arial" w:cs="Arial"/>
        </w:rPr>
        <w:t>Communication Preferences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5812"/>
      </w:tblGrid>
      <w:tr w:rsidR="00594249" w:rsidRPr="0003599C" w:rsidTr="008A167F">
        <w:tc>
          <w:tcPr>
            <w:tcW w:w="3119" w:type="dxa"/>
          </w:tcPr>
          <w:p w:rsidR="00117C42" w:rsidRDefault="00594249" w:rsidP="00117C42">
            <w:pPr>
              <w:spacing w:after="0"/>
              <w:rPr>
                <w:rFonts w:ascii="Arial" w:hAnsi="Arial" w:cs="Arial"/>
              </w:rPr>
            </w:pPr>
            <w:r w:rsidRPr="0003599C">
              <w:rPr>
                <w:rFonts w:ascii="Arial" w:hAnsi="Arial" w:cs="Arial"/>
              </w:rPr>
              <w:t>How would you prefer to receive updates?</w:t>
            </w:r>
          </w:p>
          <w:p w:rsidR="00594249" w:rsidRPr="00BD72BC" w:rsidRDefault="00BD72BC" w:rsidP="0003599C">
            <w:pPr>
              <w:rPr>
                <w:rFonts w:ascii="Arial" w:hAnsi="Arial" w:cs="Arial"/>
              </w:rPr>
            </w:pPr>
            <w:r w:rsidRPr="00BD72BC">
              <w:rPr>
                <w:rFonts w:ascii="Arial" w:hAnsi="Arial" w:cs="Arial"/>
                <w:i/>
                <w:iCs/>
                <w:sz w:val="20"/>
                <w:szCs w:val="20"/>
              </w:rPr>
              <w:t>(please circle)</w:t>
            </w:r>
          </w:p>
        </w:tc>
        <w:tc>
          <w:tcPr>
            <w:tcW w:w="5812" w:type="dxa"/>
          </w:tcPr>
          <w:p w:rsidR="00594249" w:rsidRPr="0003599C" w:rsidRDefault="00594249" w:rsidP="00117C42">
            <w:pPr>
              <w:rPr>
                <w:rFonts w:ascii="Arial" w:hAnsi="Arial" w:cs="Arial"/>
              </w:rPr>
            </w:pPr>
            <w:r w:rsidRPr="0003599C">
              <w:rPr>
                <w:rFonts w:ascii="Arial" w:hAnsi="Arial" w:cs="Arial"/>
              </w:rPr>
              <w:t xml:space="preserve">Letter / Email / </w:t>
            </w:r>
            <w:r w:rsidR="00BD72BC">
              <w:rPr>
                <w:rFonts w:ascii="Arial" w:hAnsi="Arial" w:cs="Arial"/>
              </w:rPr>
              <w:t>Telephone</w:t>
            </w:r>
          </w:p>
        </w:tc>
      </w:tr>
      <w:tr w:rsidR="00594249" w:rsidRPr="0003599C" w:rsidTr="008A167F">
        <w:tc>
          <w:tcPr>
            <w:tcW w:w="3119" w:type="dxa"/>
          </w:tcPr>
          <w:p w:rsidR="00594249" w:rsidRPr="0003599C" w:rsidRDefault="00594249" w:rsidP="0003599C">
            <w:pPr>
              <w:rPr>
                <w:rFonts w:ascii="Arial" w:hAnsi="Arial" w:cs="Arial"/>
              </w:rPr>
            </w:pPr>
            <w:r w:rsidRPr="0003599C">
              <w:rPr>
                <w:rFonts w:ascii="Arial" w:hAnsi="Arial" w:cs="Arial"/>
              </w:rPr>
              <w:t xml:space="preserve">If you have any specific communication </w:t>
            </w:r>
            <w:r w:rsidR="00117C42" w:rsidRPr="0003599C">
              <w:rPr>
                <w:rFonts w:ascii="Arial" w:hAnsi="Arial" w:cs="Arial"/>
              </w:rPr>
              <w:t>needs,</w:t>
            </w:r>
            <w:r w:rsidRPr="0003599C">
              <w:rPr>
                <w:rFonts w:ascii="Arial" w:hAnsi="Arial" w:cs="Arial"/>
              </w:rPr>
              <w:t xml:space="preserve"> please provide details of </w:t>
            </w:r>
            <w:r w:rsidR="00117C42">
              <w:rPr>
                <w:rFonts w:ascii="Arial" w:hAnsi="Arial" w:cs="Arial"/>
              </w:rPr>
              <w:t>any</w:t>
            </w:r>
            <w:r w:rsidRPr="0003599C">
              <w:rPr>
                <w:rFonts w:ascii="Arial" w:hAnsi="Arial" w:cs="Arial"/>
              </w:rPr>
              <w:t xml:space="preserve"> adjustment</w:t>
            </w:r>
            <w:r w:rsidR="00117C42">
              <w:rPr>
                <w:rFonts w:ascii="Arial" w:hAnsi="Arial" w:cs="Arial"/>
              </w:rPr>
              <w:t>(s)</w:t>
            </w:r>
            <w:r w:rsidRPr="0003599C">
              <w:rPr>
                <w:rFonts w:ascii="Arial" w:hAnsi="Arial" w:cs="Arial"/>
              </w:rPr>
              <w:t xml:space="preserve"> you require</w:t>
            </w:r>
          </w:p>
        </w:tc>
        <w:tc>
          <w:tcPr>
            <w:tcW w:w="5812" w:type="dxa"/>
          </w:tcPr>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tc>
      </w:tr>
    </w:tbl>
    <w:p w:rsidR="008A167F" w:rsidRDefault="008A167F" w:rsidP="0003599C">
      <w:pPr>
        <w:rPr>
          <w:rFonts w:ascii="Arial" w:hAnsi="Arial" w:cs="Arial"/>
        </w:rPr>
      </w:pPr>
    </w:p>
    <w:p w:rsidR="009526CA" w:rsidRPr="001651C1" w:rsidRDefault="0068576D" w:rsidP="001651C1">
      <w:pPr>
        <w:pStyle w:val="Heading2"/>
        <w:rPr>
          <w:rFonts w:ascii="Arial" w:hAnsi="Arial" w:cs="Arial"/>
        </w:rPr>
      </w:pPr>
      <w:r w:rsidRPr="001651C1">
        <w:rPr>
          <w:rFonts w:ascii="Arial" w:hAnsi="Arial" w:cs="Arial"/>
        </w:rPr>
        <w:t xml:space="preserve">Details </w:t>
      </w:r>
      <w:r>
        <w:rPr>
          <w:rFonts w:ascii="Arial" w:hAnsi="Arial" w:cs="Arial"/>
        </w:rPr>
        <w:t>o</w:t>
      </w:r>
      <w:r w:rsidRPr="001651C1">
        <w:rPr>
          <w:rFonts w:ascii="Arial" w:hAnsi="Arial" w:cs="Arial"/>
        </w:rPr>
        <w:t>f the Complaint</w:t>
      </w:r>
    </w:p>
    <w:p w:rsidR="009526CA" w:rsidRDefault="009526CA" w:rsidP="009526CA">
      <w:pPr>
        <w:rPr>
          <w:rFonts w:ascii="Arial" w:hAnsi="Arial" w:cs="Arial"/>
        </w:rPr>
      </w:pPr>
      <w:r>
        <w:rPr>
          <w:rFonts w:ascii="Arial" w:hAnsi="Arial" w:cs="Arial"/>
        </w:rPr>
        <w:t>Please include the following:</w:t>
      </w:r>
    </w:p>
    <w:p w:rsidR="009526CA" w:rsidRDefault="009526CA" w:rsidP="009526CA">
      <w:pPr>
        <w:pStyle w:val="ListParagraph"/>
        <w:numPr>
          <w:ilvl w:val="0"/>
          <w:numId w:val="21"/>
        </w:numPr>
        <w:rPr>
          <w:rFonts w:ascii="Arial" w:hAnsi="Arial" w:cs="Arial"/>
        </w:rPr>
      </w:pPr>
      <w:r w:rsidRPr="009526CA">
        <w:rPr>
          <w:rFonts w:ascii="Arial" w:hAnsi="Arial" w:cs="Arial"/>
        </w:rPr>
        <w:t>The exact nature of the complaint</w:t>
      </w:r>
    </w:p>
    <w:p w:rsidR="009526CA" w:rsidRDefault="009526CA" w:rsidP="009526CA">
      <w:pPr>
        <w:pStyle w:val="ListParagraph"/>
        <w:numPr>
          <w:ilvl w:val="0"/>
          <w:numId w:val="21"/>
        </w:numPr>
        <w:rPr>
          <w:rFonts w:ascii="Arial" w:hAnsi="Arial" w:cs="Arial"/>
        </w:rPr>
      </w:pPr>
      <w:r w:rsidRPr="009526CA">
        <w:rPr>
          <w:rFonts w:ascii="Arial" w:hAnsi="Arial" w:cs="Arial"/>
        </w:rPr>
        <w:t>The name(s) of any individual(s) about whom you are complaining</w:t>
      </w:r>
    </w:p>
    <w:p w:rsidR="009526CA" w:rsidRDefault="009526CA" w:rsidP="009526CA">
      <w:pPr>
        <w:pStyle w:val="ListParagraph"/>
        <w:numPr>
          <w:ilvl w:val="0"/>
          <w:numId w:val="21"/>
        </w:numPr>
        <w:rPr>
          <w:rFonts w:ascii="Arial" w:hAnsi="Arial" w:cs="Arial"/>
        </w:rPr>
      </w:pPr>
      <w:r w:rsidRPr="009526CA">
        <w:rPr>
          <w:rFonts w:ascii="Arial" w:hAnsi="Arial" w:cs="Arial"/>
        </w:rPr>
        <w:t>The date(s) and time(s) of the alleged incident(s)</w:t>
      </w:r>
    </w:p>
    <w:p w:rsidR="009526CA" w:rsidRDefault="009526CA" w:rsidP="009526CA">
      <w:pPr>
        <w:pStyle w:val="ListParagraph"/>
        <w:numPr>
          <w:ilvl w:val="0"/>
          <w:numId w:val="21"/>
        </w:numPr>
        <w:rPr>
          <w:rFonts w:ascii="Arial" w:hAnsi="Arial" w:cs="Arial"/>
        </w:rPr>
      </w:pPr>
      <w:r w:rsidRPr="009526CA">
        <w:rPr>
          <w:rFonts w:ascii="Arial" w:hAnsi="Arial" w:cs="Arial"/>
        </w:rPr>
        <w:t>The name(s) of any witnesses to the alleged incident(s)</w:t>
      </w:r>
    </w:p>
    <w:p w:rsidR="00AB6855" w:rsidRDefault="009526CA" w:rsidP="009526CA">
      <w:pPr>
        <w:pStyle w:val="ListParagraph"/>
        <w:numPr>
          <w:ilvl w:val="0"/>
          <w:numId w:val="21"/>
        </w:numPr>
        <w:rPr>
          <w:rFonts w:ascii="Arial" w:hAnsi="Arial" w:cs="Arial"/>
        </w:rPr>
      </w:pPr>
      <w:r w:rsidRPr="00AB6855">
        <w:rPr>
          <w:rFonts w:ascii="Arial" w:hAnsi="Arial" w:cs="Arial"/>
        </w:rPr>
        <w:t>Informal action you have already taken to try to resolve the complaint and the date</w:t>
      </w:r>
      <w:r w:rsidR="00AB6855">
        <w:rPr>
          <w:rFonts w:ascii="Arial" w:hAnsi="Arial" w:cs="Arial"/>
        </w:rPr>
        <w:t>(</w:t>
      </w:r>
      <w:r w:rsidRPr="00AB6855">
        <w:rPr>
          <w:rFonts w:ascii="Arial" w:hAnsi="Arial" w:cs="Arial"/>
        </w:rPr>
        <w:t>s</w:t>
      </w:r>
      <w:r w:rsidR="00AB6855">
        <w:rPr>
          <w:rFonts w:ascii="Arial" w:hAnsi="Arial" w:cs="Arial"/>
        </w:rPr>
        <w:t>)</w:t>
      </w:r>
      <w:r w:rsidRPr="00AB6855">
        <w:rPr>
          <w:rFonts w:ascii="Arial" w:hAnsi="Arial" w:cs="Arial"/>
        </w:rPr>
        <w:t xml:space="preserve"> on which this occurred</w:t>
      </w:r>
    </w:p>
    <w:p w:rsidR="009526CA" w:rsidRPr="00AB6855" w:rsidRDefault="009526CA" w:rsidP="009526CA">
      <w:pPr>
        <w:pStyle w:val="ListParagraph"/>
        <w:numPr>
          <w:ilvl w:val="0"/>
          <w:numId w:val="21"/>
        </w:numPr>
        <w:rPr>
          <w:rFonts w:ascii="Arial" w:hAnsi="Arial" w:cs="Arial"/>
        </w:rPr>
      </w:pPr>
      <w:r w:rsidRPr="00AB6855">
        <w:rPr>
          <w:rFonts w:ascii="Arial" w:hAnsi="Arial" w:cs="Arial"/>
        </w:rPr>
        <w:t>How you would like the complaint to be resolved</w:t>
      </w:r>
    </w:p>
    <w:p w:rsidR="00594249" w:rsidRPr="0003599C" w:rsidRDefault="00AB6855" w:rsidP="0003599C">
      <w:pPr>
        <w:rPr>
          <w:rFonts w:ascii="Arial" w:hAnsi="Arial" w:cs="Arial"/>
        </w:rPr>
      </w:pPr>
      <w:r>
        <w:rPr>
          <w:rFonts w:ascii="Arial" w:hAnsi="Arial" w:cs="Arial"/>
        </w:rPr>
        <w:t>Please c</w:t>
      </w:r>
      <w:r w:rsidR="00594249" w:rsidRPr="0003599C">
        <w:rPr>
          <w:rFonts w:ascii="Arial" w:hAnsi="Arial" w:cs="Arial"/>
        </w:rPr>
        <w:t>ontinue on another page if required</w:t>
      </w:r>
      <w:r>
        <w:rPr>
          <w:rFonts w:ascii="Arial" w:hAnsi="Arial" w:cs="Arial"/>
        </w:rPr>
        <w:t>.</w:t>
      </w:r>
    </w:p>
    <w:p w:rsidR="00594249" w:rsidRPr="0003599C" w:rsidRDefault="008A167F" w:rsidP="0003599C">
      <w:pPr>
        <w:rPr>
          <w:rFonts w:ascii="Arial" w:hAnsi="Arial" w:cs="Arial"/>
        </w:rPr>
      </w:pPr>
      <w:r w:rsidRPr="0003599C">
        <w:rPr>
          <w:rFonts w:ascii="Arial" w:hAnsi="Arial" w:cs="Arial"/>
          <w:noProof/>
        </w:rPr>
        <mc:AlternateContent>
          <mc:Choice Requires="wps">
            <w:drawing>
              <wp:anchor distT="0" distB="0" distL="114300" distR="114300" simplePos="0" relativeHeight="251660288" behindDoc="0" locked="0" layoutInCell="1" allowOverlap="1" wp14:anchorId="1400D20F" wp14:editId="4B4DBE64">
                <wp:simplePos x="0" y="0"/>
                <wp:positionH relativeFrom="margin">
                  <wp:align>left</wp:align>
                </wp:positionH>
                <wp:positionV relativeFrom="paragraph">
                  <wp:posOffset>13335</wp:posOffset>
                </wp:positionV>
                <wp:extent cx="5819775" cy="36004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600450"/>
                        </a:xfrm>
                        <a:prstGeom prst="rect">
                          <a:avLst/>
                        </a:prstGeom>
                        <a:solidFill>
                          <a:srgbClr val="FFFFFF"/>
                        </a:solidFill>
                        <a:ln w="9525">
                          <a:solidFill>
                            <a:srgbClr val="000000"/>
                          </a:solidFill>
                          <a:miter lim="800000"/>
                          <a:headEnd/>
                          <a:tailEnd/>
                        </a:ln>
                      </wps:spPr>
                      <wps:txbx>
                        <w:txbxContent>
                          <w:p w:rsidR="00594249" w:rsidRDefault="00594249" w:rsidP="005942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0D20F" id="_x0000_t202" coordsize="21600,21600" o:spt="202" path="m,l,21600r21600,l21600,xe">
                <v:stroke joinstyle="miter"/>
                <v:path gradientshapeok="t" o:connecttype="rect"/>
              </v:shapetype>
              <v:shape id="Text Box 1" o:spid="_x0000_s1026" type="#_x0000_t202" style="position:absolute;margin-left:0;margin-top:1.05pt;width:458.25pt;height:2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z4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">
                <v:textbox>
                  <w:txbxContent>
                    <w:p w:rsidR="00594249" w:rsidRDefault="00594249" w:rsidP="00594249"/>
                  </w:txbxContent>
                </v:textbox>
                <w10:wrap anchorx="margin"/>
              </v:shape>
            </w:pict>
          </mc:Fallback>
        </mc:AlternateContent>
      </w: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1651C1" w:rsidRDefault="0068576D" w:rsidP="001651C1">
      <w:pPr>
        <w:pStyle w:val="Heading2"/>
        <w:rPr>
          <w:rFonts w:ascii="Arial" w:hAnsi="Arial" w:cs="Arial"/>
        </w:rPr>
      </w:pPr>
      <w:r w:rsidRPr="001651C1">
        <w:rPr>
          <w:rFonts w:ascii="Arial" w:hAnsi="Arial" w:cs="Arial"/>
        </w:rPr>
        <w:t xml:space="preserve">Declaration </w:t>
      </w:r>
      <w:r>
        <w:rPr>
          <w:rFonts w:ascii="Arial" w:hAnsi="Arial" w:cs="Arial"/>
        </w:rPr>
        <w:t>a</w:t>
      </w:r>
      <w:r w:rsidRPr="001651C1">
        <w:rPr>
          <w:rFonts w:ascii="Arial" w:hAnsi="Arial" w:cs="Arial"/>
        </w:rPr>
        <w:t>nd Consent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594249" w:rsidRPr="0003599C" w:rsidTr="008A167F">
        <w:tc>
          <w:tcPr>
            <w:tcW w:w="9214" w:type="dxa"/>
          </w:tcPr>
          <w:p w:rsidR="00594249" w:rsidRPr="0003599C" w:rsidRDefault="00594249" w:rsidP="00632370">
            <w:pPr>
              <w:spacing w:before="240"/>
              <w:rPr>
                <w:rFonts w:ascii="Arial" w:hAnsi="Arial" w:cs="Arial"/>
              </w:rPr>
            </w:pPr>
            <w:r w:rsidRPr="0003599C">
              <w:rPr>
                <w:rFonts w:ascii="Arial" w:hAnsi="Arial" w:cs="Arial"/>
              </w:rPr>
              <w:t xml:space="preserve">In order to </w:t>
            </w:r>
            <w:r w:rsidR="006354DA">
              <w:rPr>
                <w:rFonts w:ascii="Arial" w:hAnsi="Arial" w:cs="Arial"/>
              </w:rPr>
              <w:t>investigate</w:t>
            </w:r>
            <w:r w:rsidRPr="0003599C">
              <w:rPr>
                <w:rFonts w:ascii="Arial" w:hAnsi="Arial" w:cs="Arial"/>
              </w:rPr>
              <w:t xml:space="preserve"> your</w:t>
            </w:r>
            <w:r w:rsidR="006354DA">
              <w:rPr>
                <w:rFonts w:ascii="Arial" w:hAnsi="Arial" w:cs="Arial"/>
              </w:rPr>
              <w:t xml:space="preserve"> complaint</w:t>
            </w:r>
            <w:r w:rsidRPr="0003599C">
              <w:rPr>
                <w:rFonts w:ascii="Arial" w:hAnsi="Arial" w:cs="Arial"/>
              </w:rPr>
              <w:t xml:space="preserve">, we will need to disclose </w:t>
            </w:r>
            <w:r w:rsidR="00A47A5A">
              <w:rPr>
                <w:rFonts w:ascii="Arial" w:hAnsi="Arial" w:cs="Arial"/>
              </w:rPr>
              <w:t>the information you provide to the person</w:t>
            </w:r>
            <w:r w:rsidRPr="0003599C">
              <w:rPr>
                <w:rFonts w:ascii="Arial" w:hAnsi="Arial" w:cs="Arial"/>
              </w:rPr>
              <w:t>(s) you</w:t>
            </w:r>
            <w:r w:rsidR="00632370">
              <w:rPr>
                <w:rFonts w:ascii="Arial" w:hAnsi="Arial" w:cs="Arial"/>
              </w:rPr>
              <w:t xml:space="preserve"> name in this complaint</w:t>
            </w:r>
            <w:r w:rsidRPr="0003599C">
              <w:rPr>
                <w:rFonts w:ascii="Arial" w:hAnsi="Arial" w:cs="Arial"/>
              </w:rPr>
              <w:t xml:space="preserve">. </w:t>
            </w:r>
            <w:r w:rsidR="0042571D">
              <w:rPr>
                <w:rFonts w:ascii="Arial" w:hAnsi="Arial" w:cs="Arial"/>
              </w:rPr>
              <w:t xml:space="preserve">Please sign and date below to </w:t>
            </w:r>
            <w:r w:rsidR="00B40099">
              <w:rPr>
                <w:rFonts w:ascii="Arial" w:hAnsi="Arial" w:cs="Arial"/>
              </w:rPr>
              <w:t>consent to this. Please note that</w:t>
            </w:r>
            <w:r w:rsidR="0042571D">
              <w:rPr>
                <w:rFonts w:ascii="Arial" w:hAnsi="Arial" w:cs="Arial"/>
              </w:rPr>
              <w:t xml:space="preserve"> </w:t>
            </w:r>
            <w:r w:rsidR="00B40099">
              <w:rPr>
                <w:rFonts w:ascii="Arial" w:hAnsi="Arial" w:cs="Arial"/>
              </w:rPr>
              <w:t>w</w:t>
            </w:r>
            <w:r w:rsidRPr="0003599C">
              <w:rPr>
                <w:rFonts w:ascii="Arial" w:hAnsi="Arial" w:cs="Arial"/>
              </w:rPr>
              <w:t xml:space="preserve">e are unlikely to be able to </w:t>
            </w:r>
            <w:r w:rsidR="00632370">
              <w:rPr>
                <w:rFonts w:ascii="Arial" w:hAnsi="Arial" w:cs="Arial"/>
              </w:rPr>
              <w:t>investigate</w:t>
            </w:r>
            <w:r w:rsidRPr="0003599C">
              <w:rPr>
                <w:rFonts w:ascii="Arial" w:hAnsi="Arial" w:cs="Arial"/>
              </w:rPr>
              <w:t xml:space="preserve"> your concern further if you do not </w:t>
            </w:r>
            <w:r w:rsidR="0042571D">
              <w:rPr>
                <w:rFonts w:ascii="Arial" w:hAnsi="Arial" w:cs="Arial"/>
              </w:rPr>
              <w:t>complete</w:t>
            </w:r>
            <w:r w:rsidRPr="0003599C">
              <w:rPr>
                <w:rFonts w:ascii="Arial" w:hAnsi="Arial" w:cs="Arial"/>
              </w:rPr>
              <w:t xml:space="preserve"> this section of the form.</w:t>
            </w:r>
          </w:p>
          <w:p w:rsidR="000712DA" w:rsidRPr="005C3B01" w:rsidRDefault="00594249" w:rsidP="0003599C">
            <w:pPr>
              <w:rPr>
                <w:rFonts w:ascii="Arial" w:hAnsi="Arial" w:cs="Arial"/>
                <w:i/>
                <w:iCs/>
              </w:rPr>
            </w:pPr>
            <w:r w:rsidRPr="005C3B01">
              <w:rPr>
                <w:rFonts w:ascii="Arial" w:hAnsi="Arial" w:cs="Arial"/>
                <w:i/>
                <w:iCs/>
              </w:rPr>
              <w:t>I consent to the CMHP disclosing my co</w:t>
            </w:r>
            <w:r w:rsidR="00B40099" w:rsidRPr="005C3B01">
              <w:rPr>
                <w:rFonts w:ascii="Arial" w:hAnsi="Arial" w:cs="Arial"/>
                <w:i/>
                <w:iCs/>
              </w:rPr>
              <w:t>mplaint</w:t>
            </w:r>
            <w:r w:rsidRPr="005C3B01">
              <w:rPr>
                <w:rFonts w:ascii="Arial" w:hAnsi="Arial" w:cs="Arial"/>
                <w:i/>
                <w:iCs/>
              </w:rPr>
              <w:t xml:space="preserve"> and any </w:t>
            </w:r>
            <w:r w:rsidR="00B40099" w:rsidRPr="005C3B01">
              <w:rPr>
                <w:rFonts w:ascii="Arial" w:hAnsi="Arial" w:cs="Arial"/>
                <w:i/>
                <w:iCs/>
              </w:rPr>
              <w:t xml:space="preserve">related </w:t>
            </w:r>
            <w:r w:rsidRPr="005C3B01">
              <w:rPr>
                <w:rFonts w:ascii="Arial" w:hAnsi="Arial" w:cs="Arial"/>
                <w:i/>
                <w:iCs/>
              </w:rPr>
              <w:t xml:space="preserve">information I provide to the </w:t>
            </w:r>
            <w:r w:rsidR="000712DA" w:rsidRPr="005C3B01">
              <w:rPr>
                <w:rFonts w:ascii="Arial" w:hAnsi="Arial" w:cs="Arial"/>
                <w:i/>
                <w:iCs/>
              </w:rPr>
              <w:t>person</w:t>
            </w:r>
            <w:r w:rsidRPr="005C3B01">
              <w:rPr>
                <w:rFonts w:ascii="Arial" w:hAnsi="Arial" w:cs="Arial"/>
                <w:i/>
                <w:iCs/>
              </w:rPr>
              <w:t xml:space="preserve">(s) </w:t>
            </w:r>
            <w:r w:rsidR="000712DA" w:rsidRPr="005C3B01">
              <w:rPr>
                <w:rFonts w:ascii="Arial" w:hAnsi="Arial" w:cs="Arial"/>
                <w:i/>
                <w:iCs/>
              </w:rPr>
              <w:t>named on this form</w:t>
            </w:r>
            <w:r w:rsidRPr="005C3B01">
              <w:rPr>
                <w:rFonts w:ascii="Arial" w:hAnsi="Arial" w:cs="Arial"/>
                <w:i/>
                <w:iCs/>
              </w:rPr>
              <w:t>.</w:t>
            </w:r>
          </w:p>
          <w:p w:rsidR="00594249" w:rsidRPr="005C3B01" w:rsidRDefault="00594249" w:rsidP="0003599C">
            <w:pPr>
              <w:rPr>
                <w:rFonts w:ascii="Arial" w:hAnsi="Arial" w:cs="Arial"/>
                <w:i/>
                <w:iCs/>
              </w:rPr>
            </w:pPr>
            <w:r w:rsidRPr="005C3B01">
              <w:rPr>
                <w:rFonts w:ascii="Arial" w:hAnsi="Arial" w:cs="Arial"/>
                <w:i/>
                <w:iCs/>
              </w:rPr>
              <w:t>I declare that all the information I have</w:t>
            </w:r>
            <w:r w:rsidR="000712DA" w:rsidRPr="005C3B01">
              <w:rPr>
                <w:rFonts w:ascii="Arial" w:hAnsi="Arial" w:cs="Arial"/>
                <w:i/>
                <w:iCs/>
              </w:rPr>
              <w:t xml:space="preserve"> provided is</w:t>
            </w:r>
            <w:r w:rsidRPr="005C3B01">
              <w:rPr>
                <w:rFonts w:ascii="Arial" w:hAnsi="Arial" w:cs="Arial"/>
                <w:i/>
                <w:iCs/>
              </w:rPr>
              <w:t>, to the best of my knowledge, complete and accurate.</w:t>
            </w:r>
          </w:p>
          <w:p w:rsidR="00594249" w:rsidRPr="0003599C" w:rsidRDefault="00594249" w:rsidP="0003599C">
            <w:pPr>
              <w:rPr>
                <w:rFonts w:ascii="Arial" w:hAnsi="Arial" w:cs="Arial"/>
              </w:rPr>
            </w:pPr>
          </w:p>
          <w:p w:rsidR="00594249" w:rsidRPr="0003599C" w:rsidRDefault="00594249" w:rsidP="0003599C">
            <w:pPr>
              <w:rPr>
                <w:rFonts w:ascii="Arial" w:hAnsi="Arial" w:cs="Arial"/>
              </w:rPr>
            </w:pPr>
            <w:r w:rsidRPr="0003599C">
              <w:rPr>
                <w:rFonts w:ascii="Arial" w:hAnsi="Arial" w:cs="Arial"/>
              </w:rPr>
              <w:t>Signed………………………………………</w:t>
            </w:r>
            <w:r w:rsidR="005C3B01">
              <w:rPr>
                <w:rFonts w:ascii="Arial" w:hAnsi="Arial" w:cs="Arial"/>
              </w:rPr>
              <w:t xml:space="preserve">        </w:t>
            </w:r>
            <w:r w:rsidRPr="0003599C">
              <w:rPr>
                <w:rFonts w:ascii="Arial" w:hAnsi="Arial" w:cs="Arial"/>
              </w:rPr>
              <w:t>Date………………………………………….</w:t>
            </w:r>
          </w:p>
        </w:tc>
      </w:tr>
    </w:tbl>
    <w:p w:rsidR="00594249" w:rsidRPr="0003599C" w:rsidRDefault="00594249" w:rsidP="0003599C">
      <w:pPr>
        <w:rPr>
          <w:rFonts w:ascii="Arial" w:hAnsi="Arial" w:cs="Arial"/>
        </w:rPr>
      </w:pPr>
    </w:p>
    <w:p w:rsidR="00594249" w:rsidRPr="0003599C" w:rsidRDefault="00594249" w:rsidP="0003599C">
      <w:pPr>
        <w:rPr>
          <w:rFonts w:ascii="Arial" w:hAnsi="Arial" w:cs="Arial"/>
        </w:rPr>
      </w:pPr>
    </w:p>
    <w:p w:rsidR="00594249" w:rsidRPr="0003599C" w:rsidRDefault="00594249" w:rsidP="0003599C">
      <w:pPr>
        <w:rPr>
          <w:rFonts w:ascii="Arial" w:hAnsi="Arial" w:cs="Arial"/>
        </w:rPr>
      </w:pPr>
    </w:p>
    <w:sectPr w:rsidR="00594249" w:rsidRPr="0003599C">
      <w:pgSz w:w="11900" w:h="16840"/>
      <w:pgMar w:top="1238" w:right="1100" w:bottom="845" w:left="1440" w:header="720" w:footer="720" w:gutter="0"/>
      <w:cols w:space="720" w:equalWidth="0">
        <w:col w:w="9360"/>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elen Pinney" w:date="2022-01-19T12:04:00Z" w:initials="HP">
    <w:p w:rsidR="00947C0E" w:rsidRDefault="00947C0E">
      <w:pPr>
        <w:pStyle w:val="CommentText"/>
      </w:pPr>
      <w:r>
        <w:rPr>
          <w:rStyle w:val="CommentReference"/>
        </w:rPr>
        <w:annotationRef/>
      </w:r>
      <w:r>
        <w:t>This needs rewording for clarity</w:t>
      </w:r>
    </w:p>
  </w:comment>
  <w:comment w:id="4" w:author="Helen Pinney" w:date="2022-01-19T12:05:00Z" w:initials="HP">
    <w:p w:rsidR="00947C0E" w:rsidRDefault="00947C0E">
      <w:pPr>
        <w:pStyle w:val="CommentText"/>
      </w:pPr>
      <w:r>
        <w:rPr>
          <w:rStyle w:val="CommentReference"/>
        </w:rPr>
        <w:annotationRef/>
      </w:r>
      <w:r>
        <w:t>Does this form need to be appended to this document? If so, where is this located?</w:t>
      </w:r>
    </w:p>
  </w:comment>
  <w:comment w:id="5" w:author="Helen Pinney" w:date="2022-01-19T12:08:00Z" w:initials="HP">
    <w:p w:rsidR="00947C0E" w:rsidRDefault="00947C0E">
      <w:pPr>
        <w:pStyle w:val="CommentText"/>
      </w:pPr>
      <w:r>
        <w:rPr>
          <w:rStyle w:val="CommentReference"/>
        </w:rPr>
        <w:annotationRef/>
      </w:r>
      <w:r>
        <w:t>I’ve inserted this in but it’s very different to the rest of the complaint procedure documents I have – may need discussion as to when this might occur</w:t>
      </w:r>
    </w:p>
  </w:comment>
  <w:comment w:id="6" w:author="Helen Pinney" w:date="2022-01-19T12:06:00Z" w:initials="HP">
    <w:p w:rsidR="00947C0E" w:rsidRDefault="00947C0E">
      <w:pPr>
        <w:pStyle w:val="CommentText"/>
      </w:pPr>
      <w:r>
        <w:rPr>
          <w:rStyle w:val="CommentReference"/>
        </w:rPr>
        <w:annotationRef/>
      </w:r>
      <w:r>
        <w:t>I couldn’t find an email address on the website</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299C" w:rsidRDefault="007F299C" w:rsidP="001D5C79">
      <w:pPr>
        <w:spacing w:after="0" w:line="240" w:lineRule="auto"/>
      </w:pPr>
      <w:r>
        <w:separator/>
      </w:r>
    </w:p>
  </w:endnote>
  <w:endnote w:type="continuationSeparator" w:id="0">
    <w:p w:rsidR="007F299C" w:rsidRDefault="007F299C" w:rsidP="001D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5C79" w:rsidRPr="001D5C79" w:rsidRDefault="001D5C79" w:rsidP="007F195A">
    <w:pPr>
      <w:pStyle w:val="Footer"/>
      <w:jc w:val="center"/>
      <w:rPr>
        <w:rFonts w:ascii="Arial" w:hAnsi="Arial" w:cs="Arial"/>
        <w:sz w:val="16"/>
        <w:szCs w:val="16"/>
      </w:rPr>
    </w:pPr>
    <w:r w:rsidRPr="001D5C79">
      <w:rPr>
        <w:rFonts w:ascii="Arial" w:hAnsi="Arial" w:cs="Arial"/>
        <w:sz w:val="16"/>
        <w:szCs w:val="16"/>
      </w:rPr>
      <w:t>College of Mental Health Pharmacy</w:t>
    </w:r>
    <w:r w:rsidR="00DC2B30">
      <w:rPr>
        <w:rFonts w:ascii="Arial" w:hAnsi="Arial" w:cs="Arial"/>
        <w:sz w:val="16"/>
        <w:szCs w:val="16"/>
      </w:rPr>
      <w:t xml:space="preserve"> </w:t>
    </w:r>
    <w:r w:rsidR="007F195A">
      <w:rPr>
        <w:rFonts w:ascii="Arial" w:hAnsi="Arial" w:cs="Arial"/>
        <w:sz w:val="16"/>
        <w:szCs w:val="16"/>
      </w:rPr>
      <w:t>–</w:t>
    </w:r>
    <w:r w:rsidR="00DC2B30">
      <w:rPr>
        <w:rFonts w:ascii="Arial" w:hAnsi="Arial" w:cs="Arial"/>
        <w:sz w:val="16"/>
        <w:szCs w:val="16"/>
      </w:rPr>
      <w:t xml:space="preserve"> </w:t>
    </w:r>
    <w:r w:rsidRPr="001D5C79">
      <w:rPr>
        <w:rFonts w:ascii="Arial" w:hAnsi="Arial" w:cs="Arial"/>
        <w:sz w:val="16"/>
        <w:szCs w:val="16"/>
      </w:rPr>
      <w:t>Business Conduct Policy</w:t>
    </w:r>
    <w:r w:rsidR="00DC2B30">
      <w:rPr>
        <w:rFonts w:ascii="Arial" w:hAnsi="Arial" w:cs="Arial"/>
        <w:sz w:val="16"/>
        <w:szCs w:val="16"/>
      </w:rPr>
      <w:t xml:space="preserve"> </w:t>
    </w:r>
    <w:r w:rsidR="007F195A">
      <w:rPr>
        <w:rFonts w:ascii="Arial" w:hAnsi="Arial" w:cs="Arial"/>
        <w:sz w:val="16"/>
        <w:szCs w:val="16"/>
      </w:rPr>
      <w:t>–</w:t>
    </w:r>
    <w:r w:rsidR="00A25656">
      <w:rPr>
        <w:rFonts w:ascii="Arial" w:hAnsi="Arial" w:cs="Arial"/>
        <w:sz w:val="16"/>
        <w:szCs w:val="16"/>
      </w:rPr>
      <w:t xml:space="preserve"> January 2022</w:t>
    </w:r>
    <w:r w:rsidRPr="001D5C79">
      <w:rPr>
        <w:rFonts w:ascii="Arial" w:hAnsi="Arial" w:cs="Arial"/>
        <w:sz w:val="16"/>
        <w:szCs w:val="16"/>
      </w:rPr>
      <w:t>, Version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299C" w:rsidRDefault="007F299C" w:rsidP="001D5C79">
      <w:pPr>
        <w:spacing w:after="0" w:line="240" w:lineRule="auto"/>
      </w:pPr>
      <w:r>
        <w:separator/>
      </w:r>
    </w:p>
  </w:footnote>
  <w:footnote w:type="continuationSeparator" w:id="0">
    <w:p w:rsidR="007F299C" w:rsidRDefault="007F299C" w:rsidP="001D5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24"/>
    <w:multiLevelType w:val="hybridMultilevel"/>
    <w:tmpl w:val="0000305E"/>
    <w:lvl w:ilvl="0" w:tplc="0000440D">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00001547">
      <w:start w:val="15"/>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A6205F8"/>
    <w:multiLevelType w:val="hybridMultilevel"/>
    <w:tmpl w:val="77A4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940462"/>
    <w:multiLevelType w:val="hybridMultilevel"/>
    <w:tmpl w:val="05386EA0"/>
    <w:lvl w:ilvl="0" w:tplc="46DAACDC">
      <w:numFmt w:val="bullet"/>
      <w:lvlText w:val=""/>
      <w:lvlJc w:val="left"/>
      <w:pPr>
        <w:ind w:left="-207" w:hanging="360"/>
      </w:pPr>
      <w:rPr>
        <w:rFonts w:ascii="Symbol" w:eastAsia="Times New Roman" w:hAnsi="Symbo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3" w15:restartNumberingAfterBreak="0">
    <w:nsid w:val="14D43458"/>
    <w:multiLevelType w:val="hybridMultilevel"/>
    <w:tmpl w:val="B940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8550D"/>
    <w:multiLevelType w:val="hybridMultilevel"/>
    <w:tmpl w:val="2F7E5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0C6951"/>
    <w:multiLevelType w:val="hybridMultilevel"/>
    <w:tmpl w:val="25906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D591F"/>
    <w:multiLevelType w:val="hybridMultilevel"/>
    <w:tmpl w:val="92B4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FF19F9"/>
    <w:multiLevelType w:val="hybridMultilevel"/>
    <w:tmpl w:val="1268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D107AD"/>
    <w:multiLevelType w:val="hybridMultilevel"/>
    <w:tmpl w:val="A5B2347E"/>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7653A"/>
    <w:multiLevelType w:val="hybridMultilevel"/>
    <w:tmpl w:val="5CB6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31144"/>
    <w:multiLevelType w:val="hybridMultilevel"/>
    <w:tmpl w:val="D21C019A"/>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9"/>
  </w:num>
  <w:num w:numId="5">
    <w:abstractNumId w:val="8"/>
  </w:num>
  <w:num w:numId="6">
    <w:abstractNumId w:val="2"/>
  </w:num>
  <w:num w:numId="7">
    <w:abstractNumId w:val="3"/>
  </w:num>
  <w:num w:numId="8">
    <w:abstractNumId w:val="5"/>
  </w:num>
  <w:num w:numId="9">
    <w:abstractNumId w:val="1"/>
  </w:num>
  <w:num w:numId="10">
    <w:abstractNumId w:val="6"/>
  </w:num>
  <w:num w:numId="11">
    <w:abstractNumId w:val="7"/>
  </w:num>
  <w:num w:numId="12">
    <w:abstractNumId w:val="18"/>
  </w:num>
  <w:num w:numId="13">
    <w:abstractNumId w:val="12"/>
  </w:num>
  <w:num w:numId="14">
    <w:abstractNumId w:val="17"/>
  </w:num>
  <w:num w:numId="15">
    <w:abstractNumId w:val="15"/>
  </w:num>
  <w:num w:numId="16">
    <w:abstractNumId w:val="19"/>
  </w:num>
  <w:num w:numId="17">
    <w:abstractNumId w:val="14"/>
  </w:num>
  <w:num w:numId="18">
    <w:abstractNumId w:val="11"/>
  </w:num>
  <w:num w:numId="19">
    <w:abstractNumId w:val="13"/>
  </w:num>
  <w:num w:numId="20">
    <w:abstractNumId w:val="20"/>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 Pinney">
    <w15:presenceInfo w15:providerId="Windows Live" w15:userId="c9176843cc6f4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xMLY0NTUxMTc0MzNS0lEKTi0uzszPAykwqQUAjPIWZCwAAAA="/>
  </w:docVars>
  <w:rsids>
    <w:rsidRoot w:val="00BD56C0"/>
    <w:rsid w:val="00023F1D"/>
    <w:rsid w:val="00032F5B"/>
    <w:rsid w:val="0003599C"/>
    <w:rsid w:val="00046BC2"/>
    <w:rsid w:val="0005204A"/>
    <w:rsid w:val="000712DA"/>
    <w:rsid w:val="0009406F"/>
    <w:rsid w:val="000A739A"/>
    <w:rsid w:val="000B3738"/>
    <w:rsid w:val="000D3956"/>
    <w:rsid w:val="00117C42"/>
    <w:rsid w:val="00123B19"/>
    <w:rsid w:val="00151AC9"/>
    <w:rsid w:val="001556C3"/>
    <w:rsid w:val="001651C1"/>
    <w:rsid w:val="0018001B"/>
    <w:rsid w:val="001B1E50"/>
    <w:rsid w:val="001D192A"/>
    <w:rsid w:val="001D5C79"/>
    <w:rsid w:val="002132E3"/>
    <w:rsid w:val="002302B4"/>
    <w:rsid w:val="00244C03"/>
    <w:rsid w:val="00247CDC"/>
    <w:rsid w:val="00264E75"/>
    <w:rsid w:val="00266019"/>
    <w:rsid w:val="0027382C"/>
    <w:rsid w:val="002778CF"/>
    <w:rsid w:val="002A6B7B"/>
    <w:rsid w:val="002D79E7"/>
    <w:rsid w:val="00313AD8"/>
    <w:rsid w:val="00313AE5"/>
    <w:rsid w:val="003743C0"/>
    <w:rsid w:val="00385D77"/>
    <w:rsid w:val="003A418A"/>
    <w:rsid w:val="003B6BE3"/>
    <w:rsid w:val="003C3F02"/>
    <w:rsid w:val="00404C81"/>
    <w:rsid w:val="00412FA2"/>
    <w:rsid w:val="00414BD2"/>
    <w:rsid w:val="00420322"/>
    <w:rsid w:val="004203F7"/>
    <w:rsid w:val="0042571D"/>
    <w:rsid w:val="00462321"/>
    <w:rsid w:val="0046450C"/>
    <w:rsid w:val="0046762F"/>
    <w:rsid w:val="004B64C7"/>
    <w:rsid w:val="00515CA8"/>
    <w:rsid w:val="00522A06"/>
    <w:rsid w:val="00530B22"/>
    <w:rsid w:val="0055095E"/>
    <w:rsid w:val="0055253F"/>
    <w:rsid w:val="00580BA8"/>
    <w:rsid w:val="00583715"/>
    <w:rsid w:val="005918B0"/>
    <w:rsid w:val="00594249"/>
    <w:rsid w:val="00594B0C"/>
    <w:rsid w:val="005968CF"/>
    <w:rsid w:val="005A1E43"/>
    <w:rsid w:val="005C3B01"/>
    <w:rsid w:val="005E757A"/>
    <w:rsid w:val="005F1F7E"/>
    <w:rsid w:val="005F2475"/>
    <w:rsid w:val="00604C47"/>
    <w:rsid w:val="0061117D"/>
    <w:rsid w:val="00632370"/>
    <w:rsid w:val="006354DA"/>
    <w:rsid w:val="00672770"/>
    <w:rsid w:val="0068576D"/>
    <w:rsid w:val="006874F0"/>
    <w:rsid w:val="0069027F"/>
    <w:rsid w:val="006A548C"/>
    <w:rsid w:val="006C1BAF"/>
    <w:rsid w:val="006E1662"/>
    <w:rsid w:val="006F3C47"/>
    <w:rsid w:val="00717D6F"/>
    <w:rsid w:val="00736FE4"/>
    <w:rsid w:val="007A3C40"/>
    <w:rsid w:val="007A58BC"/>
    <w:rsid w:val="007B4EBE"/>
    <w:rsid w:val="007D57F3"/>
    <w:rsid w:val="007F195A"/>
    <w:rsid w:val="007F299C"/>
    <w:rsid w:val="00801F6F"/>
    <w:rsid w:val="00837432"/>
    <w:rsid w:val="0084139D"/>
    <w:rsid w:val="00864C5B"/>
    <w:rsid w:val="00893CE7"/>
    <w:rsid w:val="008A167F"/>
    <w:rsid w:val="008B1F33"/>
    <w:rsid w:val="008C0856"/>
    <w:rsid w:val="008C4CC9"/>
    <w:rsid w:val="00916550"/>
    <w:rsid w:val="00934B3E"/>
    <w:rsid w:val="00947C0E"/>
    <w:rsid w:val="009526CA"/>
    <w:rsid w:val="00955781"/>
    <w:rsid w:val="0097023D"/>
    <w:rsid w:val="00987479"/>
    <w:rsid w:val="009A1BF2"/>
    <w:rsid w:val="009B47FA"/>
    <w:rsid w:val="00A045C3"/>
    <w:rsid w:val="00A158FE"/>
    <w:rsid w:val="00A25656"/>
    <w:rsid w:val="00A47A5A"/>
    <w:rsid w:val="00A543E7"/>
    <w:rsid w:val="00A76598"/>
    <w:rsid w:val="00AB6855"/>
    <w:rsid w:val="00AC2AE2"/>
    <w:rsid w:val="00AE46D9"/>
    <w:rsid w:val="00B40099"/>
    <w:rsid w:val="00B524D8"/>
    <w:rsid w:val="00B55CB9"/>
    <w:rsid w:val="00BD56C0"/>
    <w:rsid w:val="00BD72BC"/>
    <w:rsid w:val="00C04E53"/>
    <w:rsid w:val="00C22C91"/>
    <w:rsid w:val="00C43BF9"/>
    <w:rsid w:val="00C478A6"/>
    <w:rsid w:val="00CB04DA"/>
    <w:rsid w:val="00CD7A87"/>
    <w:rsid w:val="00D03FCD"/>
    <w:rsid w:val="00D33966"/>
    <w:rsid w:val="00D65BA2"/>
    <w:rsid w:val="00D736F7"/>
    <w:rsid w:val="00D7487C"/>
    <w:rsid w:val="00DC2B30"/>
    <w:rsid w:val="00DE3F8B"/>
    <w:rsid w:val="00DF37B7"/>
    <w:rsid w:val="00DF5517"/>
    <w:rsid w:val="00E021DB"/>
    <w:rsid w:val="00E0776A"/>
    <w:rsid w:val="00E362CF"/>
    <w:rsid w:val="00E86396"/>
    <w:rsid w:val="00EA5750"/>
    <w:rsid w:val="00EC30B5"/>
    <w:rsid w:val="00EF042E"/>
    <w:rsid w:val="00EF4753"/>
    <w:rsid w:val="00F4543B"/>
    <w:rsid w:val="00F670C7"/>
    <w:rsid w:val="00F91951"/>
    <w:rsid w:val="00F91E60"/>
    <w:rsid w:val="00F93753"/>
    <w:rsid w:val="00FC0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E7DA94"/>
  <w14:defaultImageDpi w14:val="0"/>
  <w15:docId w15:val="{03B50566-06F6-4F6C-A4DF-7FF9E679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2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A54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A54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5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C79"/>
  </w:style>
  <w:style w:type="paragraph" w:styleId="Footer">
    <w:name w:val="footer"/>
    <w:basedOn w:val="Normal"/>
    <w:link w:val="FooterChar"/>
    <w:uiPriority w:val="99"/>
    <w:unhideWhenUsed/>
    <w:rsid w:val="001D5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C79"/>
  </w:style>
  <w:style w:type="paragraph" w:styleId="ListParagraph">
    <w:name w:val="List Paragraph"/>
    <w:basedOn w:val="Normal"/>
    <w:uiPriority w:val="34"/>
    <w:qFormat/>
    <w:rsid w:val="002778CF"/>
    <w:pPr>
      <w:ind w:left="720"/>
      <w:contextualSpacing/>
    </w:pPr>
  </w:style>
  <w:style w:type="character" w:customStyle="1" w:styleId="Heading1Char">
    <w:name w:val="Heading 1 Char"/>
    <w:basedOn w:val="DefaultParagraphFont"/>
    <w:link w:val="Heading1"/>
    <w:uiPriority w:val="9"/>
    <w:rsid w:val="00594249"/>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6A54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48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A548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A548C"/>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47C0E"/>
    <w:rPr>
      <w:sz w:val="16"/>
      <w:szCs w:val="16"/>
    </w:rPr>
  </w:style>
  <w:style w:type="paragraph" w:styleId="CommentText">
    <w:name w:val="annotation text"/>
    <w:basedOn w:val="Normal"/>
    <w:link w:val="CommentTextChar"/>
    <w:uiPriority w:val="99"/>
    <w:semiHidden/>
    <w:unhideWhenUsed/>
    <w:rsid w:val="00947C0E"/>
    <w:pPr>
      <w:spacing w:line="240" w:lineRule="auto"/>
    </w:pPr>
    <w:rPr>
      <w:sz w:val="20"/>
      <w:szCs w:val="20"/>
    </w:rPr>
  </w:style>
  <w:style w:type="character" w:customStyle="1" w:styleId="CommentTextChar">
    <w:name w:val="Comment Text Char"/>
    <w:basedOn w:val="DefaultParagraphFont"/>
    <w:link w:val="CommentText"/>
    <w:uiPriority w:val="99"/>
    <w:semiHidden/>
    <w:rsid w:val="00947C0E"/>
    <w:rPr>
      <w:sz w:val="20"/>
      <w:szCs w:val="20"/>
    </w:rPr>
  </w:style>
  <w:style w:type="paragraph" w:styleId="CommentSubject">
    <w:name w:val="annotation subject"/>
    <w:basedOn w:val="CommentText"/>
    <w:next w:val="CommentText"/>
    <w:link w:val="CommentSubjectChar"/>
    <w:uiPriority w:val="99"/>
    <w:semiHidden/>
    <w:unhideWhenUsed/>
    <w:rsid w:val="00947C0E"/>
    <w:rPr>
      <w:b/>
      <w:bCs/>
    </w:rPr>
  </w:style>
  <w:style w:type="character" w:customStyle="1" w:styleId="CommentSubjectChar">
    <w:name w:val="Comment Subject Char"/>
    <w:basedOn w:val="CommentTextChar"/>
    <w:link w:val="CommentSubject"/>
    <w:uiPriority w:val="99"/>
    <w:semiHidden/>
    <w:rsid w:val="00947C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Holmes</dc:creator>
  <cp:lastModifiedBy>Wendy Gundry</cp:lastModifiedBy>
  <cp:revision>1</cp:revision>
  <dcterms:created xsi:type="dcterms:W3CDTF">2022-03-07T10:23:00Z</dcterms:created>
  <dcterms:modified xsi:type="dcterms:W3CDTF">2022-03-07T10:23:00Z</dcterms:modified>
</cp:coreProperties>
</file>